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BA" w:rsidRPr="00F605E9" w:rsidRDefault="00905EBA" w:rsidP="00905EBA">
      <w:pPr>
        <w:pStyle w:val="titlek"/>
        <w:jc w:val="left"/>
        <w:rPr>
          <w:b/>
        </w:rPr>
      </w:pPr>
      <w:r w:rsidRPr="00F605E9">
        <w:rPr>
          <w:b/>
        </w:rPr>
        <w:t>Извлечение</w:t>
      </w:r>
    </w:p>
    <w:p w:rsidR="00905EBA" w:rsidRDefault="00905EBA" w:rsidP="00905EBA">
      <w:pPr>
        <w:pStyle w:val="titlek"/>
      </w:pPr>
      <w:r>
        <w:t>Налоговый кодекс Республики Беларусь</w:t>
      </w:r>
      <w:r>
        <w:br/>
        <w:t>(Особенная часть)*</w:t>
      </w:r>
    </w:p>
    <w:p w:rsidR="00905EBA" w:rsidRDefault="00905EBA" w:rsidP="00905EBA">
      <w:pPr>
        <w:pStyle w:val="newncpi"/>
        <w:ind w:firstLine="0"/>
        <w:jc w:val="center"/>
      </w:pPr>
      <w:r>
        <w:rPr>
          <w:rStyle w:val="datepr"/>
        </w:rPr>
        <w:t>29 декабря 2009 г.</w:t>
      </w:r>
      <w:r>
        <w:rPr>
          <w:rStyle w:val="number"/>
        </w:rPr>
        <w:t xml:space="preserve"> № 71-З</w:t>
      </w:r>
    </w:p>
    <w:p w:rsidR="00905EBA" w:rsidRDefault="00905EBA" w:rsidP="00905EBA">
      <w:pPr>
        <w:pStyle w:val="prinodobren"/>
      </w:pPr>
      <w:proofErr w:type="gramStart"/>
      <w:r>
        <w:t>Принят</w:t>
      </w:r>
      <w:proofErr w:type="gramEnd"/>
      <w:r>
        <w:t xml:space="preserve"> Палатой представителей 11 декабря 2009 года</w:t>
      </w:r>
      <w:r>
        <w:br/>
        <w:t>Одобрен Советом Республики 18 декабря 2009 года</w:t>
      </w:r>
    </w:p>
    <w:p w:rsidR="00905EBA" w:rsidRDefault="00905EBA" w:rsidP="00905EBA">
      <w:pPr>
        <w:pStyle w:val="changei"/>
      </w:pPr>
      <w:r>
        <w:t>Изменения и дополнения:</w:t>
      </w:r>
    </w:p>
    <w:p w:rsidR="00905EBA" w:rsidRDefault="00905EBA" w:rsidP="00905EBA">
      <w:pPr>
        <w:pStyle w:val="changeadd"/>
      </w:pPr>
      <w:proofErr w:type="gramStart"/>
      <w:r w:rsidRPr="00F605E9">
        <w:t>(</w:t>
      </w:r>
      <w:r>
        <w:t>последние</w:t>
      </w:r>
      <w:r w:rsidRPr="00F605E9">
        <w:t>)</w:t>
      </w:r>
      <w:r>
        <w:t xml:space="preserve"> Закон Республики Беларусь от 29 декабря 2020 г. № 72-З (Национальный правовой Интернет-портал Республики Беларусь, 01.01.2021, 2/2792) &lt;H12000072&gt; - внесены изменения и дополнения, вступившие в силу 1 января 2021 г., 3 января 2021 г., 15 января 2021 г. и 1 марта 2021 г., за исключением изменений и дополнений, которые вступят в силу 1 января 2022 г.</w:t>
      </w:r>
      <w:proofErr w:type="gramEnd"/>
    </w:p>
    <w:p w:rsidR="00905EBA" w:rsidRDefault="00905EBA" w:rsidP="00905EBA">
      <w:pPr>
        <w:pStyle w:val="newncpi"/>
      </w:pPr>
      <w:r>
        <w:t>  </w:t>
      </w:r>
    </w:p>
    <w:p w:rsidR="00905EBA" w:rsidRDefault="00905EBA" w:rsidP="00905EBA">
      <w:pPr>
        <w:pStyle w:val="comment"/>
      </w:pPr>
      <w:r>
        <w:rPr>
          <w:rStyle w:val="onesymbol"/>
        </w:rPr>
        <w:t></w:t>
      </w:r>
      <w:r>
        <w:t xml:space="preserve">При применении ссылки на Налоговый кодекс Республики Беларусь (его структурный элемент) в случае внесения в него изменений и (или) дополнений, его толкования, приостановления действия, отмены либо признания утратившим силу </w:t>
      </w:r>
      <w:proofErr w:type="gramStart"/>
      <w:r>
        <w:t>указываются</w:t>
      </w:r>
      <w:proofErr w:type="gramEnd"/>
      <w:r>
        <w:t xml:space="preserve"> дата принятия Общей части Налогового кодекса Республики Беларусь (19 декабря 2002 года) и источники официального опубликования Общей и Особенной частей Налогового кодекса Республики Беларусь.</w:t>
      </w:r>
    </w:p>
    <w:p w:rsidR="00905EBA" w:rsidRDefault="00905EBA" w:rsidP="00905EBA">
      <w:pPr>
        <w:pStyle w:val="article"/>
      </w:pPr>
      <w:bookmarkStart w:id="0" w:name="_GoBack"/>
      <w:bookmarkEnd w:id="0"/>
      <w:r>
        <w:t>Статья 285. Льготы по государственной пошлине</w:t>
      </w:r>
    </w:p>
    <w:p w:rsidR="00905EBA" w:rsidRDefault="00905EBA" w:rsidP="00905EBA">
      <w:pPr>
        <w:pStyle w:val="point"/>
      </w:pPr>
      <w:r>
        <w:t>5. Освобождаются от государственной пошлины в органах, регистрирующих акты гражданского состояния:</w:t>
      </w:r>
    </w:p>
    <w:p w:rsidR="00905EBA" w:rsidRDefault="00905EBA" w:rsidP="00905EBA">
      <w:pPr>
        <w:pStyle w:val="underpoint"/>
      </w:pPr>
      <w:r>
        <w:t>5.1. плательщики:</w:t>
      </w:r>
    </w:p>
    <w:p w:rsidR="00905EBA" w:rsidRDefault="00905EBA" w:rsidP="00905EBA">
      <w:pPr>
        <w:pStyle w:val="underpoint"/>
      </w:pPr>
      <w:r>
        <w:t>5.1.1. за регистрацию рождения, усыновления (удочерения), установления материнства и (или) отцовства, смерти;</w:t>
      </w:r>
    </w:p>
    <w:p w:rsidR="00905EBA" w:rsidRDefault="00905EBA" w:rsidP="00905EBA">
      <w:pPr>
        <w:pStyle w:val="underpoint"/>
      </w:pPr>
      <w:proofErr w:type="gramStart"/>
      <w:r>
        <w:t>5.1.2. за выдачу свидетельств о рождении в связи с внесением изменений, дополнений в запись акта о рождении в случае регистрации установления материнства и (или) отцовства, усыновления (удочерения) и в связи с восстановлением записи акта о рождении при изменении места рождения усыновленного (удочеренной), а также за выдачу свидетельств о смерти в связи с внесением изменений, дополнений и исправлений в запись акта</w:t>
      </w:r>
      <w:proofErr w:type="gramEnd"/>
      <w:r>
        <w:t xml:space="preserve"> о смерти;</w:t>
      </w:r>
    </w:p>
    <w:p w:rsidR="00905EBA" w:rsidRDefault="00905EBA" w:rsidP="00905EBA">
      <w:pPr>
        <w:pStyle w:val="underpoint"/>
      </w:pPr>
      <w:r>
        <w:t>5.2.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rsidR="00905EBA" w:rsidRDefault="00905EBA" w:rsidP="00905EBA">
      <w:pPr>
        <w:pStyle w:val="underpoint"/>
      </w:pPr>
      <w:r>
        <w:t>5.3.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rsidR="00905EBA" w:rsidRDefault="00905EBA" w:rsidP="00905EBA">
      <w:pPr>
        <w:pStyle w:val="underpoint"/>
      </w:pPr>
      <w:r>
        <w:t>5.4. инвалиды и участники Великой Отечественной войны за выдачу им свидетель</w:t>
      </w:r>
      <w:proofErr w:type="gramStart"/>
      <w:r>
        <w:t>ств в св</w:t>
      </w:r>
      <w:proofErr w:type="gramEnd"/>
      <w:r>
        <w:t>язи с изменением, дополнением, исправлением записей актов гражданского состояния, составленных на этих лиц, а также в связи с восстановлением записей актов гражданского состояния в отношении этих лиц;</w:t>
      </w:r>
    </w:p>
    <w:p w:rsidR="00905EBA" w:rsidRDefault="00905EBA" w:rsidP="00905EBA">
      <w:pPr>
        <w:pStyle w:val="underpoint"/>
      </w:pPr>
      <w:r>
        <w:t>5.5. </w:t>
      </w:r>
      <w:proofErr w:type="gramStart"/>
      <w:r>
        <w:t xml:space="preserve">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w:t>
      </w:r>
      <w:r>
        <w:lastRenderedPageBreak/>
        <w:t>увечья или заболевания, приведших к инвалидности, с</w:t>
      </w:r>
      <w:proofErr w:type="gramEnd"/>
      <w:r>
        <w:t xml:space="preserve"> </w:t>
      </w:r>
      <w:proofErr w:type="gramStart"/>
      <w:r>
        <w:t>катастрофой 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ставшие инвалидами вследствие ранения, контузии, увечья или заболевания, полученных при исполнении обязанностей</w:t>
      </w:r>
      <w:proofErr w:type="gramEnd"/>
      <w:r>
        <w:t xml:space="preserve"> военной службы (служебных обязанностей), за выдачу повторных свидетельств о регистрации актов гражданского состояния;</w:t>
      </w:r>
    </w:p>
    <w:p w:rsidR="00905EBA" w:rsidRDefault="00905EBA" w:rsidP="00905EBA">
      <w:pPr>
        <w:pStyle w:val="underpoint"/>
      </w:pPr>
      <w:r>
        <w:t xml:space="preserve">5.6. опекуны, попечители, детские </w:t>
      </w:r>
      <w:proofErr w:type="spellStart"/>
      <w:r>
        <w:t>интернатные</w:t>
      </w:r>
      <w:proofErr w:type="spellEnd"/>
      <w:r>
        <w:t xml:space="preserve"> учреждения, учреждения профессионально-технического,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rsidR="00905EBA" w:rsidRDefault="00905EBA" w:rsidP="00905EBA">
      <w:pPr>
        <w:pStyle w:val="point"/>
      </w:pPr>
      <w:r>
        <w:t>15. Освобождаются от государственной пошлины плательщики за повторное совершение юридически значимых действий, являющихся объектами обложения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в результате действий органа, взимающего государственную пошлину.</w:t>
      </w:r>
    </w:p>
    <w:p w:rsidR="00CB3698" w:rsidRDefault="00CB3698"/>
    <w:sectPr w:rsidR="00CB3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EBA"/>
    <w:rsid w:val="00905EBA"/>
    <w:rsid w:val="00CB3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905EB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k">
    <w:name w:val="titlek"/>
    <w:basedOn w:val="a"/>
    <w:rsid w:val="00905EBA"/>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point">
    <w:name w:val="point"/>
    <w:basedOn w:val="a"/>
    <w:rsid w:val="00905EB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05EB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905EBA"/>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inodobren">
    <w:name w:val="prinodobren"/>
    <w:basedOn w:val="a"/>
    <w:rsid w:val="00905EBA"/>
    <w:pPr>
      <w:spacing w:before="240" w:after="240" w:line="240" w:lineRule="auto"/>
    </w:pPr>
    <w:rPr>
      <w:rFonts w:ascii="Times New Roman" w:eastAsiaTheme="minorEastAsia" w:hAnsi="Times New Roman" w:cs="Times New Roman"/>
      <w:i/>
      <w:iCs/>
      <w:sz w:val="24"/>
      <w:szCs w:val="24"/>
      <w:lang w:eastAsia="ru-RU"/>
    </w:rPr>
  </w:style>
  <w:style w:type="paragraph" w:customStyle="1" w:styleId="nonumheader">
    <w:name w:val="nonumheader"/>
    <w:basedOn w:val="a"/>
    <w:rsid w:val="00905EB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905EB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05EBA"/>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905EBA"/>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datepr">
    <w:name w:val="datepr"/>
    <w:basedOn w:val="a0"/>
    <w:rsid w:val="00905EBA"/>
    <w:rPr>
      <w:rFonts w:ascii="Times New Roman" w:hAnsi="Times New Roman" w:cs="Times New Roman" w:hint="default"/>
    </w:rPr>
  </w:style>
  <w:style w:type="character" w:customStyle="1" w:styleId="number">
    <w:name w:val="number"/>
    <w:basedOn w:val="a0"/>
    <w:rsid w:val="00905EBA"/>
    <w:rPr>
      <w:rFonts w:ascii="Times New Roman" w:hAnsi="Times New Roman" w:cs="Times New Roman" w:hint="default"/>
    </w:rPr>
  </w:style>
  <w:style w:type="character" w:customStyle="1" w:styleId="onesymbol">
    <w:name w:val="onesymbol"/>
    <w:basedOn w:val="a0"/>
    <w:rsid w:val="00905EBA"/>
    <w:rPr>
      <w:rFonts w:ascii="Symbol" w:hAnsi="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905EB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k">
    <w:name w:val="titlek"/>
    <w:basedOn w:val="a"/>
    <w:rsid w:val="00905EBA"/>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point">
    <w:name w:val="point"/>
    <w:basedOn w:val="a"/>
    <w:rsid w:val="00905EB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05EB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905EBA"/>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inodobren">
    <w:name w:val="prinodobren"/>
    <w:basedOn w:val="a"/>
    <w:rsid w:val="00905EBA"/>
    <w:pPr>
      <w:spacing w:before="240" w:after="240" w:line="240" w:lineRule="auto"/>
    </w:pPr>
    <w:rPr>
      <w:rFonts w:ascii="Times New Roman" w:eastAsiaTheme="minorEastAsia" w:hAnsi="Times New Roman" w:cs="Times New Roman"/>
      <w:i/>
      <w:iCs/>
      <w:sz w:val="24"/>
      <w:szCs w:val="24"/>
      <w:lang w:eastAsia="ru-RU"/>
    </w:rPr>
  </w:style>
  <w:style w:type="paragraph" w:customStyle="1" w:styleId="nonumheader">
    <w:name w:val="nonumheader"/>
    <w:basedOn w:val="a"/>
    <w:rsid w:val="00905EB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905EB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05EBA"/>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905EBA"/>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datepr">
    <w:name w:val="datepr"/>
    <w:basedOn w:val="a0"/>
    <w:rsid w:val="00905EBA"/>
    <w:rPr>
      <w:rFonts w:ascii="Times New Roman" w:hAnsi="Times New Roman" w:cs="Times New Roman" w:hint="default"/>
    </w:rPr>
  </w:style>
  <w:style w:type="character" w:customStyle="1" w:styleId="number">
    <w:name w:val="number"/>
    <w:basedOn w:val="a0"/>
    <w:rsid w:val="00905EBA"/>
    <w:rPr>
      <w:rFonts w:ascii="Times New Roman" w:hAnsi="Times New Roman" w:cs="Times New Roman" w:hint="default"/>
    </w:rPr>
  </w:style>
  <w:style w:type="character" w:customStyle="1" w:styleId="onesymbol">
    <w:name w:val="onesymbol"/>
    <w:basedOn w:val="a0"/>
    <w:rsid w:val="00905EBA"/>
    <w:rPr>
      <w:rFonts w:ascii="Symbol" w:hAnsi="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3885</Characters>
  <Application>Microsoft Office Word</Application>
  <DocSecurity>0</DocSecurity>
  <Lines>73</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zags</dc:creator>
  <cp:lastModifiedBy>zags</cp:lastModifiedBy>
  <cp:revision>1</cp:revision>
  <dcterms:created xsi:type="dcterms:W3CDTF">2021-04-14T14:05:00Z</dcterms:created>
  <dcterms:modified xsi:type="dcterms:W3CDTF">2021-04-14T14:06:00Z</dcterms:modified>
</cp:coreProperties>
</file>