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7ED" w:rsidRPr="00BF57ED" w:rsidRDefault="00BF57ED" w:rsidP="00BF57E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7ED">
        <w:rPr>
          <w:rFonts w:ascii="Times New Roman" w:hAnsi="Times New Roman" w:cs="Times New Roman"/>
          <w:sz w:val="28"/>
          <w:szCs w:val="28"/>
        </w:rPr>
        <w:t>Проблема вирусных гепатитов является одной из самых актуальных проблем во всем мире: возбудителями вирусных гепатитов ежегодно заражаются сотни миллионов людей. Заболевание часто переходит в хроническую форму и заканчивается у части больных развитием цирроза и первичного рака печени.</w:t>
      </w:r>
    </w:p>
    <w:p w:rsidR="00BF57ED" w:rsidRPr="00BF57ED" w:rsidRDefault="00BF57ED" w:rsidP="00BF57ED">
      <w:pPr>
        <w:pStyle w:val="a4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57ED">
        <w:rPr>
          <w:rFonts w:ascii="Times New Roman" w:hAnsi="Times New Roman" w:cs="Times New Roman"/>
          <w:i/>
          <w:sz w:val="28"/>
          <w:szCs w:val="28"/>
        </w:rPr>
        <w:t>Что представляют собой парентеральные вирусные гепатиты?</w:t>
      </w:r>
    </w:p>
    <w:p w:rsidR="00BF57ED" w:rsidRPr="00BF57ED" w:rsidRDefault="00BF57ED" w:rsidP="00BF57E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7ED">
        <w:rPr>
          <w:rFonts w:ascii="Times New Roman" w:hAnsi="Times New Roman" w:cs="Times New Roman"/>
          <w:i/>
          <w:sz w:val="28"/>
          <w:szCs w:val="28"/>
        </w:rPr>
        <w:t>Парентеральные вирусные гепатиты</w:t>
      </w:r>
      <w:r w:rsidRPr="00BF57ED">
        <w:rPr>
          <w:rFonts w:ascii="Times New Roman" w:hAnsi="Times New Roman" w:cs="Times New Roman"/>
          <w:sz w:val="28"/>
          <w:szCs w:val="28"/>
        </w:rPr>
        <w:t xml:space="preserve"> – инфекционные заболевания, вызываемые высоко инфекционными вирусами. При заболевании парентеральными вирусными гепатитами в первую очередь поражаются клетки печени. Кроме нее могут поражаться почки, поджелудочная железа, сосуды, суставы, возникать аутоиммунные процессы.</w:t>
      </w:r>
    </w:p>
    <w:p w:rsidR="00BF57ED" w:rsidRPr="00BF57ED" w:rsidRDefault="00BF57ED" w:rsidP="00BF57E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7ED">
        <w:rPr>
          <w:rFonts w:ascii="Times New Roman" w:hAnsi="Times New Roman" w:cs="Times New Roman"/>
          <w:sz w:val="28"/>
          <w:szCs w:val="28"/>
        </w:rPr>
        <w:t>Вирусы парентеральных гепатитов устойчивы во внешней среде, выдерживают нагревание, не сразу погибают при кипячении.</w:t>
      </w:r>
    </w:p>
    <w:p w:rsidR="00BF57ED" w:rsidRPr="00BF57ED" w:rsidRDefault="00BF57ED" w:rsidP="00BF57E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7ED">
        <w:rPr>
          <w:rFonts w:ascii="Times New Roman" w:hAnsi="Times New Roman" w:cs="Times New Roman"/>
          <w:i/>
          <w:sz w:val="28"/>
          <w:szCs w:val="28"/>
        </w:rPr>
        <w:t>Источником инфекции</w:t>
      </w:r>
      <w:r w:rsidRPr="00BF57ED">
        <w:rPr>
          <w:rFonts w:ascii="Times New Roman" w:hAnsi="Times New Roman" w:cs="Times New Roman"/>
          <w:sz w:val="28"/>
          <w:szCs w:val="28"/>
        </w:rPr>
        <w:t xml:space="preserve"> являются лица, с острыми и хроническими формами болезни. Больные с хронической формой заболевания могут не иметь заметных проявлений болезни, оставаясь активными ее распространителями и заразны в течение длительного времени.</w:t>
      </w:r>
    </w:p>
    <w:p w:rsidR="00BF57ED" w:rsidRPr="00BF57ED" w:rsidRDefault="00BF57ED" w:rsidP="00BF57E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7ED">
        <w:rPr>
          <w:rFonts w:ascii="Times New Roman" w:hAnsi="Times New Roman" w:cs="Times New Roman"/>
          <w:sz w:val="28"/>
          <w:szCs w:val="28"/>
        </w:rPr>
        <w:t xml:space="preserve">Вирусы парентеральных гепатитов проникают в организм человека через загрязненные остатками крови бытовые инструменты: ножницы, бритвы, маникюрные принадлежности, зубные щетки при микротравмах, при введении наркотических средств повторно используемыми шприцами. Возможен половой путь передачи, а так же передача вируса от матери к ребенку. </w:t>
      </w:r>
      <w:r w:rsidRPr="00BF57ED">
        <w:rPr>
          <w:rFonts w:ascii="Times New Roman" w:hAnsi="Times New Roman" w:cs="Times New Roman"/>
          <w:i/>
          <w:sz w:val="28"/>
          <w:szCs w:val="28"/>
        </w:rPr>
        <w:t>От момента заражения до первых признаков</w:t>
      </w:r>
      <w:r w:rsidRPr="00BF57ED">
        <w:rPr>
          <w:rFonts w:ascii="Times New Roman" w:hAnsi="Times New Roman" w:cs="Times New Roman"/>
          <w:sz w:val="28"/>
          <w:szCs w:val="28"/>
        </w:rPr>
        <w:t xml:space="preserve"> заболевания проходит </w:t>
      </w:r>
      <w:r w:rsidRPr="00BF57ED">
        <w:rPr>
          <w:rFonts w:ascii="Times New Roman" w:hAnsi="Times New Roman" w:cs="Times New Roman"/>
          <w:i/>
          <w:sz w:val="28"/>
          <w:szCs w:val="28"/>
        </w:rPr>
        <w:t>от 42 дней до 6 месяцев</w:t>
      </w:r>
      <w:r w:rsidRPr="00BF57ED">
        <w:rPr>
          <w:rFonts w:ascii="Times New Roman" w:hAnsi="Times New Roman" w:cs="Times New Roman"/>
          <w:sz w:val="28"/>
          <w:szCs w:val="28"/>
        </w:rPr>
        <w:t>.</w:t>
      </w:r>
    </w:p>
    <w:p w:rsidR="00BF57ED" w:rsidRPr="00BF57ED" w:rsidRDefault="00BF57ED" w:rsidP="00BF57E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7ED">
        <w:rPr>
          <w:rFonts w:ascii="Times New Roman" w:hAnsi="Times New Roman" w:cs="Times New Roman"/>
          <w:sz w:val="28"/>
          <w:szCs w:val="28"/>
        </w:rPr>
        <w:t>Больные жалуются на общее недомогание, снижение аппетита, незначительный кожный зуд в начальном периоде заболевания. Затем присоединяются боли в суставах, появляется темный цвет мочи (цвет пива), обесцвечивание кала, желтушность слизистых глаз, кожи лица, туловища, рук и ног и другие симптомы. Дополнительно больному проводится исследование крови на биохимические показатели и наличие маркеров вирусных гепатитов. На основании клинических и лабораторных данных устанавливается диагноз.</w:t>
      </w:r>
    </w:p>
    <w:p w:rsidR="00BF57ED" w:rsidRPr="00BF57ED" w:rsidRDefault="00BF57ED" w:rsidP="00BF57E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7ED">
        <w:rPr>
          <w:rFonts w:ascii="Times New Roman" w:hAnsi="Times New Roman" w:cs="Times New Roman"/>
          <w:sz w:val="28"/>
          <w:szCs w:val="28"/>
        </w:rPr>
        <w:t>Чтобы не заболеть парентеральными вирусными гепатитами необходимо: пользоваться только личными (индивидуальными) предметами ухода, избегать повторного использования необеззараженных шприцев, иметь постоянного полового партнера.</w:t>
      </w:r>
    </w:p>
    <w:p w:rsidR="00BF57ED" w:rsidRPr="00BF57ED" w:rsidRDefault="00BF57ED" w:rsidP="00BF57E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7ED">
        <w:rPr>
          <w:rFonts w:ascii="Times New Roman" w:hAnsi="Times New Roman" w:cs="Times New Roman"/>
          <w:sz w:val="28"/>
          <w:szCs w:val="28"/>
        </w:rPr>
        <w:t>В настоящее время имеется эффективное средство профилактики против вирусного гепатита</w:t>
      </w:r>
      <w:proofErr w:type="gramStart"/>
      <w:r w:rsidRPr="00BF57E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F57ED">
        <w:rPr>
          <w:rFonts w:ascii="Times New Roman" w:hAnsi="Times New Roman" w:cs="Times New Roman"/>
          <w:sz w:val="28"/>
          <w:szCs w:val="28"/>
        </w:rPr>
        <w:t xml:space="preserve"> – вакцинация, которая включена в национальный календарь </w:t>
      </w:r>
      <w:proofErr w:type="spellStart"/>
      <w:r w:rsidRPr="00BF57ED">
        <w:rPr>
          <w:rFonts w:ascii="Times New Roman" w:hAnsi="Times New Roman" w:cs="Times New Roman"/>
          <w:sz w:val="28"/>
          <w:szCs w:val="28"/>
        </w:rPr>
        <w:t>профпрививок</w:t>
      </w:r>
      <w:proofErr w:type="spellEnd"/>
      <w:r w:rsidRPr="00BF57ED">
        <w:rPr>
          <w:rFonts w:ascii="Times New Roman" w:hAnsi="Times New Roman" w:cs="Times New Roman"/>
          <w:sz w:val="28"/>
          <w:szCs w:val="28"/>
        </w:rPr>
        <w:t xml:space="preserve"> и проводится в первый день после рождения ребенка, а также лицам с высоким риском заболевания вирусными гепатитами: контактным в очагах заболевания, медицинским работникам и др.</w:t>
      </w:r>
    </w:p>
    <w:p w:rsidR="00BB3E80" w:rsidRDefault="00BB3E80"/>
    <w:sectPr w:rsidR="00BB3E80" w:rsidSect="00BB3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7ED"/>
    <w:rsid w:val="00BB3E80"/>
    <w:rsid w:val="00BF5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5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F57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0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371</Words>
  <Characters>2115</Characters>
  <Application>Microsoft Office Word</Application>
  <DocSecurity>0</DocSecurity>
  <Lines>17</Lines>
  <Paragraphs>4</Paragraphs>
  <ScaleCrop>false</ScaleCrop>
  <Company>Microsoft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2019-02-22T11:50:00Z</dcterms:created>
  <dcterms:modified xsi:type="dcterms:W3CDTF">2019-02-22T11:55:00Z</dcterms:modified>
</cp:coreProperties>
</file>