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47" w:rsidRPr="00313B47" w:rsidRDefault="00313B47" w:rsidP="00313B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Производственный календарь на 2019 год</w:t>
      </w:r>
    </w:p>
    <w:p w:rsidR="00313B47" w:rsidRPr="00313B47" w:rsidRDefault="00313B47" w:rsidP="0031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2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02"/>
        <w:gridCol w:w="400"/>
        <w:gridCol w:w="400"/>
        <w:gridCol w:w="400"/>
        <w:gridCol w:w="400"/>
        <w:gridCol w:w="406"/>
      </w:tblGrid>
      <w:tr w:rsidR="00313B47" w:rsidRPr="00313B47" w:rsidTr="00313B47">
        <w:trPr>
          <w:trHeight w:val="240"/>
        </w:trPr>
        <w:tc>
          <w:tcPr>
            <w:tcW w:w="65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8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08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88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313B47" w:rsidRPr="00313B47" w:rsidTr="00313B47">
        <w:trPr>
          <w:trHeight w:val="240"/>
        </w:trPr>
        <w:tc>
          <w:tcPr>
            <w:tcW w:w="6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7*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313B47" w:rsidRPr="00313B47" w:rsidTr="00313B47">
        <w:trPr>
          <w:trHeight w:val="240"/>
        </w:trPr>
        <w:tc>
          <w:tcPr>
            <w:tcW w:w="6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13B47" w:rsidRPr="00313B47" w:rsidTr="00313B47">
        <w:trPr>
          <w:trHeight w:val="240"/>
        </w:trPr>
        <w:tc>
          <w:tcPr>
            <w:tcW w:w="6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3B47" w:rsidRPr="00313B47" w:rsidTr="00313B47">
        <w:trPr>
          <w:trHeight w:val="240"/>
        </w:trPr>
        <w:tc>
          <w:tcPr>
            <w:tcW w:w="6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3B47" w:rsidRPr="00313B47" w:rsidTr="00313B47">
        <w:trPr>
          <w:trHeight w:val="240"/>
        </w:trPr>
        <w:tc>
          <w:tcPr>
            <w:tcW w:w="6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8*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3B47" w:rsidRPr="00313B47" w:rsidTr="00313B47">
        <w:trPr>
          <w:trHeight w:val="240"/>
        </w:trPr>
        <w:tc>
          <w:tcPr>
            <w:tcW w:w="6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13B47" w:rsidRPr="00313B47" w:rsidTr="00313B47">
        <w:trPr>
          <w:trHeight w:val="240"/>
        </w:trPr>
        <w:tc>
          <w:tcPr>
            <w:tcW w:w="6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13B47" w:rsidRPr="00313B47" w:rsidTr="00313B47">
        <w:trPr>
          <w:trHeight w:val="240"/>
        </w:trPr>
        <w:tc>
          <w:tcPr>
            <w:tcW w:w="65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Недели года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</w:t>
            </w:r>
          </w:p>
        </w:tc>
      </w:tr>
    </w:tbl>
    <w:p w:rsidR="00313B47" w:rsidRPr="00313B47" w:rsidRDefault="00313B47" w:rsidP="0031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2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02"/>
        <w:gridCol w:w="400"/>
        <w:gridCol w:w="400"/>
        <w:gridCol w:w="400"/>
        <w:gridCol w:w="400"/>
        <w:gridCol w:w="406"/>
      </w:tblGrid>
      <w:tr w:rsidR="00313B47" w:rsidRPr="00313B47" w:rsidTr="00313B47">
        <w:trPr>
          <w:trHeight w:val="240"/>
        </w:trPr>
        <w:tc>
          <w:tcPr>
            <w:tcW w:w="65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086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088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313B47" w:rsidRPr="00313B47" w:rsidTr="00313B47">
        <w:trPr>
          <w:trHeight w:val="240"/>
        </w:trPr>
        <w:tc>
          <w:tcPr>
            <w:tcW w:w="6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6**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313B47" w:rsidRPr="00313B47" w:rsidTr="00313B47">
        <w:trPr>
          <w:trHeight w:val="240"/>
        </w:trPr>
        <w:tc>
          <w:tcPr>
            <w:tcW w:w="6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7*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313B47" w:rsidRPr="00313B47" w:rsidTr="00313B47">
        <w:trPr>
          <w:trHeight w:val="240"/>
        </w:trPr>
        <w:tc>
          <w:tcPr>
            <w:tcW w:w="6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8**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313B47" w:rsidRPr="00313B47" w:rsidTr="00313B47">
        <w:trPr>
          <w:trHeight w:val="240"/>
        </w:trPr>
        <w:tc>
          <w:tcPr>
            <w:tcW w:w="6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9*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313B47" w:rsidRPr="00313B47" w:rsidTr="00313B47">
        <w:trPr>
          <w:trHeight w:val="240"/>
        </w:trPr>
        <w:tc>
          <w:tcPr>
            <w:tcW w:w="6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13B47" w:rsidRPr="00313B47" w:rsidTr="00313B47">
        <w:trPr>
          <w:trHeight w:val="240"/>
        </w:trPr>
        <w:tc>
          <w:tcPr>
            <w:tcW w:w="6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</w:tr>
      <w:tr w:rsidR="00313B47" w:rsidRPr="00313B47" w:rsidTr="00313B47">
        <w:trPr>
          <w:trHeight w:val="240"/>
        </w:trPr>
        <w:tc>
          <w:tcPr>
            <w:tcW w:w="6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3B47" w:rsidRPr="00313B47" w:rsidTr="00313B47">
        <w:trPr>
          <w:trHeight w:val="240"/>
        </w:trPr>
        <w:tc>
          <w:tcPr>
            <w:tcW w:w="65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Недели года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</w:tr>
    </w:tbl>
    <w:p w:rsidR="00313B47" w:rsidRPr="00313B47" w:rsidRDefault="00313B47" w:rsidP="0031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2"/>
        <w:gridCol w:w="361"/>
        <w:gridCol w:w="361"/>
        <w:gridCol w:w="361"/>
        <w:gridCol w:w="361"/>
        <w:gridCol w:w="361"/>
        <w:gridCol w:w="363"/>
        <w:gridCol w:w="361"/>
        <w:gridCol w:w="361"/>
        <w:gridCol w:w="361"/>
        <w:gridCol w:w="362"/>
        <w:gridCol w:w="362"/>
        <w:gridCol w:w="362"/>
        <w:gridCol w:w="372"/>
        <w:gridCol w:w="362"/>
        <w:gridCol w:w="362"/>
        <w:gridCol w:w="364"/>
        <w:gridCol w:w="362"/>
        <w:gridCol w:w="362"/>
        <w:gridCol w:w="362"/>
        <w:gridCol w:w="362"/>
        <w:gridCol w:w="372"/>
        <w:gridCol w:w="377"/>
      </w:tblGrid>
      <w:tr w:rsidR="00313B47" w:rsidRPr="00313B47" w:rsidTr="00313B47">
        <w:trPr>
          <w:trHeight w:val="240"/>
        </w:trPr>
        <w:tc>
          <w:tcPr>
            <w:tcW w:w="6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8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8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90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313B47" w:rsidRPr="00313B47" w:rsidTr="00313B47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13B47" w:rsidRPr="00313B47" w:rsidTr="00313B47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313B47" w:rsidRPr="00313B47" w:rsidTr="00313B47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25*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3B47" w:rsidRPr="00313B47" w:rsidTr="00313B47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7*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3B47" w:rsidRPr="00313B47" w:rsidTr="00313B47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8**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3B47" w:rsidRPr="00313B47" w:rsidTr="00313B47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13B47" w:rsidRPr="00313B47" w:rsidTr="00313B47">
        <w:trPr>
          <w:trHeight w:val="24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13B47" w:rsidRPr="00313B47" w:rsidTr="00313B47">
        <w:trPr>
          <w:trHeight w:val="240"/>
        </w:trPr>
        <w:tc>
          <w:tcPr>
            <w:tcW w:w="65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Недели года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53</w:t>
            </w:r>
          </w:p>
        </w:tc>
      </w:tr>
    </w:tbl>
    <w:p w:rsidR="00313B47" w:rsidRPr="00313B47" w:rsidRDefault="00313B47" w:rsidP="0031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3B47" w:rsidRPr="00313B47" w:rsidRDefault="00313B47" w:rsidP="0031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</w:t>
      </w:r>
    </w:p>
    <w:p w:rsidR="00313B47" w:rsidRPr="00313B47" w:rsidRDefault="00313B47" w:rsidP="0031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4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 &lt;*&gt; отмечены нерабочие праздничные дни;</w:t>
      </w:r>
    </w:p>
    <w:p w:rsidR="00313B47" w:rsidRPr="00313B47" w:rsidRDefault="00313B47" w:rsidP="0031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47">
        <w:rPr>
          <w:rFonts w:ascii="Times New Roman" w:eastAsia="Times New Roman" w:hAnsi="Times New Roman" w:cs="Times New Roman"/>
          <w:sz w:val="24"/>
          <w:szCs w:val="24"/>
          <w:lang w:eastAsia="ru-RU"/>
        </w:rPr>
        <w:t>1 января – Новый год;</w:t>
      </w:r>
    </w:p>
    <w:p w:rsidR="00313B47" w:rsidRPr="00313B47" w:rsidRDefault="00313B47" w:rsidP="0031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47">
        <w:rPr>
          <w:rFonts w:ascii="Times New Roman" w:eastAsia="Times New Roman" w:hAnsi="Times New Roman" w:cs="Times New Roman"/>
          <w:sz w:val="24"/>
          <w:szCs w:val="24"/>
          <w:lang w:eastAsia="ru-RU"/>
        </w:rPr>
        <w:t>7 января – Рождество (православное);</w:t>
      </w:r>
    </w:p>
    <w:p w:rsidR="00313B47" w:rsidRPr="00313B47" w:rsidRDefault="00313B47" w:rsidP="0031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47">
        <w:rPr>
          <w:rFonts w:ascii="Times New Roman" w:eastAsia="Times New Roman" w:hAnsi="Times New Roman" w:cs="Times New Roman"/>
          <w:sz w:val="24"/>
          <w:szCs w:val="24"/>
          <w:lang w:eastAsia="ru-RU"/>
        </w:rPr>
        <w:t>8 марта – Международный женский день;</w:t>
      </w:r>
    </w:p>
    <w:p w:rsidR="00313B47" w:rsidRPr="00313B47" w:rsidRDefault="00313B47" w:rsidP="0031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47">
        <w:rPr>
          <w:rFonts w:ascii="Times New Roman" w:eastAsia="Times New Roman" w:hAnsi="Times New Roman" w:cs="Times New Roman"/>
          <w:sz w:val="24"/>
          <w:szCs w:val="24"/>
          <w:lang w:eastAsia="ru-RU"/>
        </w:rPr>
        <w:t>1 мая – Праздник труда;</w:t>
      </w:r>
    </w:p>
    <w:p w:rsidR="00313B47" w:rsidRPr="00313B47" w:rsidRDefault="00313B47" w:rsidP="0031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47">
        <w:rPr>
          <w:rFonts w:ascii="Times New Roman" w:eastAsia="Times New Roman" w:hAnsi="Times New Roman" w:cs="Times New Roman"/>
          <w:sz w:val="24"/>
          <w:szCs w:val="24"/>
          <w:lang w:eastAsia="ru-RU"/>
        </w:rPr>
        <w:t>7 мая – Радуница;</w:t>
      </w:r>
    </w:p>
    <w:p w:rsidR="00313B47" w:rsidRPr="00313B47" w:rsidRDefault="00313B47" w:rsidP="0031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47">
        <w:rPr>
          <w:rFonts w:ascii="Times New Roman" w:eastAsia="Times New Roman" w:hAnsi="Times New Roman" w:cs="Times New Roman"/>
          <w:sz w:val="24"/>
          <w:szCs w:val="24"/>
          <w:lang w:eastAsia="ru-RU"/>
        </w:rPr>
        <w:t>9 мая – День Победы;</w:t>
      </w:r>
    </w:p>
    <w:p w:rsidR="00313B47" w:rsidRPr="00313B47" w:rsidRDefault="00313B47" w:rsidP="0031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 июля – День Независимости;</w:t>
      </w:r>
    </w:p>
    <w:p w:rsidR="00313B47" w:rsidRPr="00313B47" w:rsidRDefault="00313B47" w:rsidP="0031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47">
        <w:rPr>
          <w:rFonts w:ascii="Times New Roman" w:eastAsia="Times New Roman" w:hAnsi="Times New Roman" w:cs="Times New Roman"/>
          <w:sz w:val="24"/>
          <w:szCs w:val="24"/>
          <w:lang w:eastAsia="ru-RU"/>
        </w:rPr>
        <w:t>7 ноября – День октябрьской революции;</w:t>
      </w:r>
    </w:p>
    <w:p w:rsidR="00313B47" w:rsidRPr="00313B47" w:rsidRDefault="00313B47" w:rsidP="0031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47">
        <w:rPr>
          <w:rFonts w:ascii="Times New Roman" w:eastAsia="Times New Roman" w:hAnsi="Times New Roman" w:cs="Times New Roman"/>
          <w:sz w:val="24"/>
          <w:szCs w:val="24"/>
          <w:lang w:eastAsia="ru-RU"/>
        </w:rPr>
        <w:t>25 декабря – Рождество (католическое).</w:t>
      </w:r>
    </w:p>
    <w:p w:rsidR="00313B47" w:rsidRPr="00313B47" w:rsidRDefault="00313B47" w:rsidP="0031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 В соответствии с </w:t>
      </w:r>
      <w:hyperlink r:id="rId5" w:history="1">
        <w:r w:rsidRPr="00313B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Совета Министров Республики Беларусь от 15 декабря 2018 г. № 906</w:t>
        </w:r>
      </w:hyperlink>
      <w:r w:rsidRPr="0031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 решение о переносе рабочих дней в 2019 году:</w:t>
      </w:r>
    </w:p>
    <w:p w:rsidR="00313B47" w:rsidRPr="00313B47" w:rsidRDefault="00313B47" w:rsidP="0031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4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понедельника 6 мая на субботу 4 мая;</w:t>
      </w:r>
    </w:p>
    <w:p w:rsidR="00313B47" w:rsidRPr="00313B47" w:rsidRDefault="00313B47" w:rsidP="0031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среды 8 мая на субботу 11 мая;</w:t>
      </w:r>
    </w:p>
    <w:p w:rsidR="00313B47" w:rsidRPr="00313B47" w:rsidRDefault="00313B47" w:rsidP="0031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4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пятницы 8 ноября на субботу 16 ноября.</w:t>
      </w:r>
    </w:p>
    <w:p w:rsidR="00313B47" w:rsidRPr="00313B47" w:rsidRDefault="00313B47" w:rsidP="0031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о предоставлении права организациям с учетом специфики производства (работы) осуществлять перенос рабочих дней, установленный в </w:t>
      </w:r>
      <w:hyperlink r:id="rId6" w:anchor="&amp;Point=1" w:history="1">
        <w:r w:rsidRPr="00313B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31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постановления, в ином порядке в соответствии с законодательством.</w:t>
      </w:r>
    </w:p>
    <w:p w:rsidR="00313B47" w:rsidRPr="00313B47" w:rsidRDefault="00313B47" w:rsidP="0031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3B47" w:rsidRPr="00313B47" w:rsidRDefault="00313B47" w:rsidP="0031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13B47" w:rsidRPr="00313B47">
          <w:pgSz w:w="11906" w:h="16838"/>
          <w:pgMar w:top="567" w:right="1134" w:bottom="567" w:left="1418" w:header="709" w:footer="709" w:gutter="0"/>
          <w:cols w:space="720"/>
        </w:sectPr>
      </w:pPr>
    </w:p>
    <w:p w:rsidR="00313B47" w:rsidRPr="00313B47" w:rsidRDefault="00313B47" w:rsidP="00313B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Производственный календарь для пятидневной рабочей недели</w:t>
      </w:r>
    </w:p>
    <w:p w:rsidR="00313B47" w:rsidRPr="00313B47" w:rsidRDefault="00313B47" w:rsidP="0031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732"/>
        <w:gridCol w:w="1915"/>
        <w:gridCol w:w="1734"/>
        <w:gridCol w:w="1332"/>
        <w:gridCol w:w="1332"/>
      </w:tblGrid>
      <w:tr w:rsidR="00313B47" w:rsidRPr="00313B47" w:rsidTr="00313B47">
        <w:trPr>
          <w:trHeight w:val="240"/>
        </w:trPr>
        <w:tc>
          <w:tcPr>
            <w:tcW w:w="722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Месяцы и иные периоды года</w:t>
            </w:r>
          </w:p>
        </w:tc>
        <w:tc>
          <w:tcPr>
            <w:tcW w:w="282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</w:t>
            </w:r>
          </w:p>
        </w:tc>
        <w:tc>
          <w:tcPr>
            <w:tcW w:w="145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норма рабочего времени (в часах)</w:t>
            </w:r>
          </w:p>
        </w:tc>
      </w:tr>
      <w:tr w:rsidR="00313B47" w:rsidRPr="00313B47" w:rsidTr="00313B4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47" w:rsidRPr="00313B47" w:rsidRDefault="00313B47" w:rsidP="003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календарные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(обычные и предпраздничные)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нерабочие (выходные и праздничные)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40-часовой рабочей неделе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35-часовой рабочей неделе</w:t>
            </w:r>
          </w:p>
        </w:tc>
      </w:tr>
      <w:tr w:rsidR="00313B47" w:rsidRPr="00313B47" w:rsidTr="00313B47">
        <w:trPr>
          <w:trHeight w:val="240"/>
        </w:trPr>
        <w:tc>
          <w:tcPr>
            <w:tcW w:w="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(8 + 2)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313B47" w:rsidRPr="00313B47" w:rsidTr="00313B47">
        <w:trPr>
          <w:trHeight w:val="240"/>
        </w:trPr>
        <w:tc>
          <w:tcPr>
            <w:tcW w:w="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313B47" w:rsidRPr="00313B47" w:rsidTr="00313B47">
        <w:trPr>
          <w:trHeight w:val="240"/>
        </w:trPr>
        <w:tc>
          <w:tcPr>
            <w:tcW w:w="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(19 + 1)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(10 + 1)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</w:tr>
      <w:tr w:rsidR="00313B47" w:rsidRPr="00313B47" w:rsidTr="00313B47">
        <w:trPr>
          <w:trHeight w:val="240"/>
        </w:trPr>
        <w:tc>
          <w:tcPr>
            <w:tcW w:w="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426</w:t>
            </w:r>
          </w:p>
        </w:tc>
      </w:tr>
      <w:tr w:rsidR="00313B47" w:rsidRPr="00313B47" w:rsidTr="00313B47">
        <w:trPr>
          <w:trHeight w:val="240"/>
        </w:trPr>
        <w:tc>
          <w:tcPr>
            <w:tcW w:w="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(21 + 1)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</w:tr>
      <w:tr w:rsidR="00313B47" w:rsidRPr="00313B47" w:rsidTr="00313B47">
        <w:trPr>
          <w:trHeight w:val="240"/>
        </w:trPr>
        <w:tc>
          <w:tcPr>
            <w:tcW w:w="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(18 + 2)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(8 + 3)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313B47" w:rsidRPr="00313B47" w:rsidTr="00313B47">
        <w:trPr>
          <w:trHeight w:val="240"/>
        </w:trPr>
        <w:tc>
          <w:tcPr>
            <w:tcW w:w="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313B47" w:rsidRPr="00313B47" w:rsidTr="00313B47">
        <w:trPr>
          <w:trHeight w:val="240"/>
        </w:trPr>
        <w:tc>
          <w:tcPr>
            <w:tcW w:w="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431</w:t>
            </w:r>
          </w:p>
        </w:tc>
      </w:tr>
      <w:tr w:rsidR="00313B47" w:rsidRPr="00313B47" w:rsidTr="00313B47">
        <w:trPr>
          <w:trHeight w:val="240"/>
        </w:trPr>
        <w:tc>
          <w:tcPr>
            <w:tcW w:w="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полугодие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857</w:t>
            </w:r>
          </w:p>
        </w:tc>
      </w:tr>
      <w:tr w:rsidR="00313B47" w:rsidRPr="00313B47" w:rsidTr="00313B47">
        <w:trPr>
          <w:trHeight w:val="240"/>
        </w:trPr>
        <w:tc>
          <w:tcPr>
            <w:tcW w:w="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(21 + 1)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(8 + 1)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</w:tr>
      <w:tr w:rsidR="00313B47" w:rsidRPr="00313B47" w:rsidTr="00313B47">
        <w:trPr>
          <w:trHeight w:val="240"/>
        </w:trPr>
        <w:tc>
          <w:tcPr>
            <w:tcW w:w="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</w:tr>
      <w:tr w:rsidR="00313B47" w:rsidRPr="00313B47" w:rsidTr="00313B47">
        <w:trPr>
          <w:trHeight w:val="240"/>
        </w:trPr>
        <w:tc>
          <w:tcPr>
            <w:tcW w:w="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313B47" w:rsidRPr="00313B47" w:rsidTr="00313B47">
        <w:trPr>
          <w:trHeight w:val="240"/>
        </w:trPr>
        <w:tc>
          <w:tcPr>
            <w:tcW w:w="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454</w:t>
            </w:r>
          </w:p>
        </w:tc>
      </w:tr>
      <w:tr w:rsidR="00313B47" w:rsidRPr="00313B47" w:rsidTr="00313B47">
        <w:trPr>
          <w:trHeight w:val="240"/>
        </w:trPr>
        <w:tc>
          <w:tcPr>
            <w:tcW w:w="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</w:tr>
      <w:tr w:rsidR="00313B47" w:rsidRPr="00313B47" w:rsidTr="00313B47">
        <w:trPr>
          <w:trHeight w:val="240"/>
        </w:trPr>
        <w:tc>
          <w:tcPr>
            <w:tcW w:w="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(19 + 1)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(9 + 1)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</w:tr>
      <w:tr w:rsidR="00313B47" w:rsidRPr="00313B47" w:rsidTr="00313B47">
        <w:trPr>
          <w:trHeight w:val="240"/>
        </w:trPr>
        <w:tc>
          <w:tcPr>
            <w:tcW w:w="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(19 + 2)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(9 + 1)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313B47" w:rsidRPr="00313B47" w:rsidTr="00313B47">
        <w:trPr>
          <w:trHeight w:val="240"/>
        </w:trPr>
        <w:tc>
          <w:tcPr>
            <w:tcW w:w="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445</w:t>
            </w:r>
          </w:p>
        </w:tc>
      </w:tr>
      <w:tr w:rsidR="00313B47" w:rsidRPr="00313B47" w:rsidTr="00313B47">
        <w:trPr>
          <w:trHeight w:val="240"/>
        </w:trPr>
        <w:tc>
          <w:tcPr>
            <w:tcW w:w="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полугодие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899</w:t>
            </w:r>
          </w:p>
        </w:tc>
      </w:tr>
      <w:tr w:rsidR="00313B47" w:rsidRPr="00313B47" w:rsidTr="00313B47">
        <w:trPr>
          <w:trHeight w:val="240"/>
        </w:trPr>
        <w:tc>
          <w:tcPr>
            <w:tcW w:w="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 (244 + 8)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 (104 + 9)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1756</w:t>
            </w:r>
          </w:p>
        </w:tc>
      </w:tr>
    </w:tbl>
    <w:p w:rsidR="00313B47" w:rsidRPr="00313B47" w:rsidRDefault="00313B47" w:rsidP="0031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3B47" w:rsidRPr="00313B47" w:rsidRDefault="00313B47" w:rsidP="0031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13B47" w:rsidRPr="00313B47">
          <w:pgSz w:w="11906" w:h="16838"/>
          <w:pgMar w:top="567" w:right="1134" w:bottom="567" w:left="1418" w:header="709" w:footer="709" w:gutter="0"/>
          <w:cols w:space="720"/>
        </w:sectPr>
      </w:pPr>
    </w:p>
    <w:p w:rsidR="00313B47" w:rsidRPr="00313B47" w:rsidRDefault="00313B47" w:rsidP="00313B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Производственный календарь для шестидневной рабочей недели</w:t>
      </w:r>
    </w:p>
    <w:p w:rsidR="00313B47" w:rsidRPr="00313B47" w:rsidRDefault="00313B47" w:rsidP="0031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"/>
        <w:gridCol w:w="1723"/>
        <w:gridCol w:w="1915"/>
        <w:gridCol w:w="1725"/>
        <w:gridCol w:w="1334"/>
        <w:gridCol w:w="1334"/>
      </w:tblGrid>
      <w:tr w:rsidR="00313B47" w:rsidRPr="00313B47" w:rsidTr="00313B47">
        <w:trPr>
          <w:trHeight w:val="240"/>
        </w:trPr>
        <w:tc>
          <w:tcPr>
            <w:tcW w:w="730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Месяцы и иные периоды года</w:t>
            </w:r>
          </w:p>
        </w:tc>
        <w:tc>
          <w:tcPr>
            <w:tcW w:w="28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</w:t>
            </w:r>
          </w:p>
        </w:tc>
        <w:tc>
          <w:tcPr>
            <w:tcW w:w="1458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норма рабочего времени (в часах)</w:t>
            </w:r>
          </w:p>
        </w:tc>
      </w:tr>
      <w:tr w:rsidR="00313B47" w:rsidRPr="00313B47" w:rsidTr="00313B4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47" w:rsidRPr="00313B47" w:rsidRDefault="00313B47" w:rsidP="003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календарные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(обычные и предпраздничные)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нерабочие (выходные и праздничные</w:t>
            </w:r>
            <w:proofErr w:type="gramEnd"/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40-часовой рабочей неделе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35-часовой рабочей неделе</w:t>
            </w:r>
          </w:p>
        </w:tc>
      </w:tr>
      <w:tr w:rsidR="00313B47" w:rsidRPr="00313B47" w:rsidTr="00313B47">
        <w:trPr>
          <w:trHeight w:val="240"/>
        </w:trPr>
        <w:tc>
          <w:tcPr>
            <w:tcW w:w="7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(4 + 2)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</w:tr>
      <w:tr w:rsidR="00313B47" w:rsidRPr="00313B47" w:rsidTr="00313B47">
        <w:trPr>
          <w:trHeight w:val="240"/>
        </w:trPr>
        <w:tc>
          <w:tcPr>
            <w:tcW w:w="7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313B47" w:rsidRPr="00313B47" w:rsidTr="00313B47">
        <w:trPr>
          <w:trHeight w:val="240"/>
        </w:trPr>
        <w:tc>
          <w:tcPr>
            <w:tcW w:w="7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(24 + 1)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(5 + 1)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313B47" w:rsidRPr="00313B47" w:rsidTr="00313B47">
        <w:trPr>
          <w:trHeight w:val="240"/>
        </w:trPr>
        <w:tc>
          <w:tcPr>
            <w:tcW w:w="7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430</w:t>
            </w:r>
          </w:p>
        </w:tc>
      </w:tr>
      <w:tr w:rsidR="00313B47" w:rsidRPr="00313B47" w:rsidTr="00313B47">
        <w:trPr>
          <w:trHeight w:val="240"/>
        </w:trPr>
        <w:tc>
          <w:tcPr>
            <w:tcW w:w="7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(25 + 1)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</w:tr>
      <w:tr w:rsidR="00313B47" w:rsidRPr="00313B47" w:rsidTr="00313B47">
        <w:trPr>
          <w:trHeight w:val="240"/>
        </w:trPr>
        <w:tc>
          <w:tcPr>
            <w:tcW w:w="7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(22 + 2)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(4 + 3)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313B47" w:rsidRPr="00313B47" w:rsidTr="00313B47">
        <w:trPr>
          <w:trHeight w:val="240"/>
        </w:trPr>
        <w:tc>
          <w:tcPr>
            <w:tcW w:w="7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313B47" w:rsidRPr="00313B47" w:rsidTr="00313B47">
        <w:trPr>
          <w:trHeight w:val="240"/>
        </w:trPr>
        <w:tc>
          <w:tcPr>
            <w:tcW w:w="7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434</w:t>
            </w:r>
          </w:p>
        </w:tc>
      </w:tr>
      <w:tr w:rsidR="00313B47" w:rsidRPr="00313B47" w:rsidTr="00313B47">
        <w:trPr>
          <w:trHeight w:val="240"/>
        </w:trPr>
        <w:tc>
          <w:tcPr>
            <w:tcW w:w="7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полугодие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864</w:t>
            </w:r>
          </w:p>
        </w:tc>
      </w:tr>
      <w:tr w:rsidR="00313B47" w:rsidRPr="00313B47" w:rsidTr="00313B47">
        <w:trPr>
          <w:trHeight w:val="240"/>
        </w:trPr>
        <w:tc>
          <w:tcPr>
            <w:tcW w:w="7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(25 + 1)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(4 + 1)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</w:tr>
      <w:tr w:rsidR="00313B47" w:rsidRPr="00313B47" w:rsidTr="00313B47">
        <w:trPr>
          <w:trHeight w:val="240"/>
        </w:trPr>
        <w:tc>
          <w:tcPr>
            <w:tcW w:w="7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</w:tr>
      <w:tr w:rsidR="00313B47" w:rsidRPr="00313B47" w:rsidTr="00313B47">
        <w:trPr>
          <w:trHeight w:val="240"/>
        </w:trPr>
        <w:tc>
          <w:tcPr>
            <w:tcW w:w="7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</w:tr>
      <w:tr w:rsidR="00313B47" w:rsidRPr="00313B47" w:rsidTr="00313B47">
        <w:trPr>
          <w:trHeight w:val="240"/>
        </w:trPr>
        <w:tc>
          <w:tcPr>
            <w:tcW w:w="7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454</w:t>
            </w:r>
          </w:p>
        </w:tc>
      </w:tr>
      <w:tr w:rsidR="00313B47" w:rsidRPr="00313B47" w:rsidTr="00313B47">
        <w:trPr>
          <w:trHeight w:val="240"/>
        </w:trPr>
        <w:tc>
          <w:tcPr>
            <w:tcW w:w="7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</w:tr>
      <w:tr w:rsidR="00313B47" w:rsidRPr="00313B47" w:rsidTr="00313B47">
        <w:trPr>
          <w:trHeight w:val="240"/>
        </w:trPr>
        <w:tc>
          <w:tcPr>
            <w:tcW w:w="7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(24 + 1)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(4 + 1)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313B47" w:rsidRPr="00313B47" w:rsidTr="00313B47">
        <w:trPr>
          <w:trHeight w:val="240"/>
        </w:trPr>
        <w:tc>
          <w:tcPr>
            <w:tcW w:w="7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(23 + 2)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(5 + 1)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313B47" w:rsidRPr="00313B47" w:rsidTr="00313B47">
        <w:trPr>
          <w:trHeight w:val="240"/>
        </w:trPr>
        <w:tc>
          <w:tcPr>
            <w:tcW w:w="7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446</w:t>
            </w:r>
          </w:p>
        </w:tc>
      </w:tr>
      <w:tr w:rsidR="00313B47" w:rsidRPr="00313B47" w:rsidTr="00313B47">
        <w:trPr>
          <w:trHeight w:val="240"/>
        </w:trPr>
        <w:tc>
          <w:tcPr>
            <w:tcW w:w="7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полугодие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1029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</w:t>
            </w:r>
          </w:p>
        </w:tc>
      </w:tr>
      <w:tr w:rsidR="00313B47" w:rsidRPr="00313B47" w:rsidTr="00313B47">
        <w:trPr>
          <w:trHeight w:val="240"/>
        </w:trPr>
        <w:tc>
          <w:tcPr>
            <w:tcW w:w="7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304 (296 + 8)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(52 + 9)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B47" w:rsidRPr="00313B47" w:rsidRDefault="00313B47" w:rsidP="0031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1764</w:t>
            </w:r>
          </w:p>
        </w:tc>
      </w:tr>
    </w:tbl>
    <w:p w:rsidR="00313B47" w:rsidRPr="00313B47" w:rsidRDefault="00313B47" w:rsidP="0031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3B47" w:rsidRPr="00313B47" w:rsidRDefault="00313B47" w:rsidP="0031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313B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Производственные календари</w:t>
        </w:r>
      </w:hyperlink>
      <w:r w:rsidRPr="0031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2018–2012 годы</w:t>
      </w:r>
    </w:p>
    <w:p w:rsidR="00270893" w:rsidRDefault="00270893">
      <w:bookmarkStart w:id="0" w:name="_GoBack"/>
      <w:bookmarkEnd w:id="0"/>
    </w:p>
    <w:sectPr w:rsidR="00270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47"/>
    <w:rsid w:val="00270893"/>
    <w:rsid w:val="0031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13B47"/>
  </w:style>
  <w:style w:type="paragraph" w:customStyle="1" w:styleId="newncpi0">
    <w:name w:val="newncpi0"/>
    <w:basedOn w:val="a"/>
    <w:rsid w:val="0031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31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31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31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13B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3B4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13B47"/>
  </w:style>
  <w:style w:type="paragraph" w:customStyle="1" w:styleId="newncpi0">
    <w:name w:val="newncpi0"/>
    <w:basedOn w:val="a"/>
    <w:rsid w:val="0031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31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31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31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13B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3B4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9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o.by/webnpa/text.asp?RN=U0190500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vo.by/webnpa/text.asp?RN=C21800906" TargetMode="External"/><Relationship Id="rId5" Type="http://schemas.openxmlformats.org/officeDocument/2006/relationships/hyperlink" Target="http://www.pravo.by/webnpa/text.asp?RN=C2180090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ins10</dc:creator>
  <cp:lastModifiedBy>ins10</cp:lastModifiedBy>
  <cp:revision>1</cp:revision>
  <dcterms:created xsi:type="dcterms:W3CDTF">2019-03-14T07:44:00Z</dcterms:created>
  <dcterms:modified xsi:type="dcterms:W3CDTF">2019-03-14T07:48:00Z</dcterms:modified>
</cp:coreProperties>
</file>