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2B" w:rsidRPr="0061372B" w:rsidRDefault="00E17FF4" w:rsidP="00613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61372B">
        <w:rPr>
          <w:rFonts w:ascii="Times New Roman" w:hAnsi="Times New Roman"/>
          <w:b/>
          <w:sz w:val="30"/>
          <w:szCs w:val="30"/>
          <w:highlight w:val="yellow"/>
        </w:rPr>
        <w:t>Указ Президента Республики Беларусь от 12.05.2020 № 160 «Об арендной плате за земельные участки, находящиеся в государственной собственности» (далее - Указ № 160)</w:t>
      </w:r>
      <w:r w:rsidR="0061372B" w:rsidRPr="0061372B">
        <w:rPr>
          <w:rFonts w:ascii="Times New Roman" w:hAnsi="Times New Roman"/>
          <w:b/>
          <w:sz w:val="30"/>
          <w:szCs w:val="30"/>
          <w:highlight w:val="yellow"/>
        </w:rPr>
        <w:t>.</w:t>
      </w:r>
    </w:p>
    <w:p w:rsidR="0061372B" w:rsidRDefault="0061372B" w:rsidP="00DF1C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17FF4" w:rsidRPr="00AA792E" w:rsidRDefault="00E17FF4" w:rsidP="00AA79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558A">
        <w:rPr>
          <w:rFonts w:ascii="Times New Roman" w:hAnsi="Times New Roman"/>
          <w:sz w:val="30"/>
          <w:szCs w:val="30"/>
        </w:rPr>
        <w:t>Подпунктами 3.2 и 3.3 пункта 3</w:t>
      </w:r>
      <w:r w:rsidRPr="00AA792E">
        <w:rPr>
          <w:rFonts w:ascii="Times New Roman" w:hAnsi="Times New Roman"/>
          <w:sz w:val="30"/>
          <w:szCs w:val="30"/>
        </w:rPr>
        <w:t xml:space="preserve"> Указа N 160 предоставлено право местным исполнительным комитетам, администрациям свободных экономических зон увеличивать (уменьшать), </w:t>
      </w:r>
      <w:r w:rsidRPr="00AA792E">
        <w:rPr>
          <w:rFonts w:ascii="Times New Roman" w:hAnsi="Times New Roman"/>
          <w:b/>
          <w:bCs/>
          <w:sz w:val="30"/>
          <w:szCs w:val="30"/>
        </w:rPr>
        <w:t>но не более чем в два раза,</w:t>
      </w:r>
      <w:r w:rsidRPr="00AA792E">
        <w:rPr>
          <w:rFonts w:ascii="Times New Roman" w:hAnsi="Times New Roman"/>
          <w:sz w:val="30"/>
          <w:szCs w:val="30"/>
        </w:rPr>
        <w:t xml:space="preserve"> размер ежегодной арендной платы за земельные участки, предоставленные отдельным категориям арендаторов (за исключением резидентов свободных экономических зон, специальных туристско-рекреационных парков, которым земельные участки предоставлены администрациями свободных экономических зон).</w:t>
      </w:r>
    </w:p>
    <w:p w:rsidR="00E17FF4" w:rsidRDefault="00E17FF4" w:rsidP="00DF1C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части 3 пункта 16 Положения о порядке определения, исчисления и уплаты арендной платы, утвержденного Указом № 160 (далее – Положение) арендная плата за земельный участок исчисляется и уплачивается в размере, увеличенном (уменьшенном) на основании решения местного исполкома или администрации СЭЗ, независимо от наличия соглашения об изменении договора аренды земельного участка, предусматривающего изменение размера ежегодной арендной платы за него.</w:t>
      </w:r>
    </w:p>
    <w:p w:rsidR="00E17FF4" w:rsidRPr="00103200" w:rsidRDefault="00E17FF4" w:rsidP="00DF1C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Исчисление и уплата арендной платы в увеличенном (уменьшенном) размере производятся с 1 января года, следующего за годом, в котором принято соответствующее решение </w:t>
      </w:r>
      <w:r w:rsidRPr="00103200">
        <w:rPr>
          <w:rFonts w:ascii="Times New Roman" w:hAnsi="Times New Roman"/>
          <w:sz w:val="30"/>
          <w:szCs w:val="30"/>
        </w:rPr>
        <w:t>(</w:t>
      </w:r>
      <w:hyperlink r:id="rId6" w:history="1">
        <w:r w:rsidRPr="00103200">
          <w:rPr>
            <w:rFonts w:ascii="Times New Roman" w:hAnsi="Times New Roman"/>
            <w:sz w:val="30"/>
            <w:szCs w:val="30"/>
          </w:rPr>
          <w:t>ч. 4 п. 16</w:t>
        </w:r>
      </w:hyperlink>
      <w:r w:rsidRPr="00103200">
        <w:rPr>
          <w:rFonts w:ascii="Times New Roman" w:hAnsi="Times New Roman"/>
          <w:sz w:val="30"/>
          <w:szCs w:val="30"/>
        </w:rPr>
        <w:t xml:space="preserve"> Положения).</w:t>
      </w:r>
    </w:p>
    <w:p w:rsidR="00E17FF4" w:rsidRDefault="00E17FF4" w:rsidP="00DB36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3200">
        <w:rPr>
          <w:rFonts w:ascii="Times New Roman" w:hAnsi="Times New Roman"/>
          <w:sz w:val="30"/>
          <w:szCs w:val="30"/>
        </w:rPr>
        <w:t>Пунктом 8 Указа № 160 предусмотрена переходная норма</w:t>
      </w:r>
      <w:r w:rsidRPr="00DB3686">
        <w:rPr>
          <w:rFonts w:ascii="Times New Roman" w:hAnsi="Times New Roman"/>
          <w:sz w:val="30"/>
          <w:szCs w:val="30"/>
        </w:rPr>
        <w:t>, в соответствии с которой с 1 января по 31 декабря 2020 г. исчисление и уплата юридическими лицами арендной платы производятся в увеличенном (уменьшенном) размере согласно решениям местных исполнительных комитетов, администраций свободных экономических зон, принятым в 2020 году в соответствии с подпунктами 3.2 и 3.3 пункта 3 данного Указа.</w:t>
      </w:r>
    </w:p>
    <w:p w:rsidR="00E17FF4" w:rsidRPr="00DF1C22" w:rsidRDefault="00E17FF4" w:rsidP="00DF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F1C22">
        <w:rPr>
          <w:rFonts w:ascii="Times New Roman" w:hAnsi="Times New Roman"/>
          <w:sz w:val="30"/>
          <w:szCs w:val="30"/>
        </w:rPr>
        <w:t>Таким образом, при принятии в течение 20</w:t>
      </w:r>
      <w:r>
        <w:rPr>
          <w:rFonts w:ascii="Times New Roman" w:hAnsi="Times New Roman"/>
          <w:sz w:val="30"/>
          <w:szCs w:val="30"/>
        </w:rPr>
        <w:t>20</w:t>
      </w:r>
      <w:r w:rsidRPr="00DF1C22">
        <w:rPr>
          <w:rFonts w:ascii="Times New Roman" w:hAnsi="Times New Roman"/>
          <w:sz w:val="30"/>
          <w:szCs w:val="30"/>
        </w:rPr>
        <w:t xml:space="preserve"> года исполнительными комитетами решени</w:t>
      </w:r>
      <w:r>
        <w:rPr>
          <w:rFonts w:ascii="Times New Roman" w:hAnsi="Times New Roman"/>
          <w:sz w:val="30"/>
          <w:szCs w:val="30"/>
        </w:rPr>
        <w:t>й</w:t>
      </w:r>
      <w:r w:rsidRPr="00DF1C22">
        <w:rPr>
          <w:rFonts w:ascii="Times New Roman" w:hAnsi="Times New Roman"/>
          <w:sz w:val="30"/>
          <w:szCs w:val="30"/>
        </w:rPr>
        <w:t xml:space="preserve"> об увеличении (уменьшении) размера ежегодной арендной платы за земельные участки</w:t>
      </w:r>
      <w:r>
        <w:rPr>
          <w:rFonts w:ascii="Times New Roman" w:hAnsi="Times New Roman"/>
          <w:sz w:val="30"/>
          <w:szCs w:val="30"/>
        </w:rPr>
        <w:t xml:space="preserve"> в 2 раза</w:t>
      </w:r>
      <w:r w:rsidRPr="00DF1C22">
        <w:rPr>
          <w:rFonts w:ascii="Times New Roman" w:hAnsi="Times New Roman"/>
          <w:sz w:val="30"/>
          <w:szCs w:val="30"/>
        </w:rPr>
        <w:t xml:space="preserve">, такие коэффициенты должны применяться </w:t>
      </w:r>
      <w:r>
        <w:rPr>
          <w:rFonts w:ascii="Times New Roman" w:hAnsi="Times New Roman"/>
          <w:sz w:val="30"/>
          <w:szCs w:val="30"/>
        </w:rPr>
        <w:t>организациями</w:t>
      </w:r>
      <w:r w:rsidRPr="00DF1C22">
        <w:rPr>
          <w:rFonts w:ascii="Times New Roman" w:hAnsi="Times New Roman"/>
          <w:sz w:val="30"/>
          <w:szCs w:val="30"/>
        </w:rPr>
        <w:t xml:space="preserve"> с 1 января 20</w:t>
      </w:r>
      <w:r>
        <w:rPr>
          <w:rFonts w:ascii="Times New Roman" w:hAnsi="Times New Roman"/>
          <w:sz w:val="30"/>
          <w:szCs w:val="30"/>
        </w:rPr>
        <w:t>20</w:t>
      </w:r>
      <w:r w:rsidRPr="00DF1C22">
        <w:rPr>
          <w:rFonts w:ascii="Times New Roman" w:hAnsi="Times New Roman"/>
          <w:sz w:val="30"/>
          <w:szCs w:val="30"/>
        </w:rPr>
        <w:t xml:space="preserve"> года. </w:t>
      </w:r>
      <w:r>
        <w:rPr>
          <w:rFonts w:ascii="Times New Roman" w:hAnsi="Times New Roman"/>
          <w:sz w:val="30"/>
          <w:szCs w:val="30"/>
        </w:rPr>
        <w:t>То есть</w:t>
      </w:r>
      <w:r w:rsidRPr="00DF1C2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учетом того, что принятые</w:t>
      </w:r>
      <w:r w:rsidRPr="00DF1C22">
        <w:rPr>
          <w:rFonts w:ascii="Times New Roman" w:hAnsi="Times New Roman"/>
          <w:sz w:val="30"/>
          <w:szCs w:val="30"/>
        </w:rPr>
        <w:t xml:space="preserve"> коэффициент</w:t>
      </w:r>
      <w:r>
        <w:rPr>
          <w:rFonts w:ascii="Times New Roman" w:hAnsi="Times New Roman"/>
          <w:sz w:val="30"/>
          <w:szCs w:val="30"/>
        </w:rPr>
        <w:t>ы по прилагаемым решениям (2,0)</w:t>
      </w:r>
      <w:r w:rsidRPr="00DF1C22">
        <w:rPr>
          <w:rFonts w:ascii="Times New Roman" w:hAnsi="Times New Roman"/>
          <w:sz w:val="30"/>
          <w:szCs w:val="30"/>
        </w:rPr>
        <w:t xml:space="preserve"> отлича</w:t>
      </w:r>
      <w:r>
        <w:rPr>
          <w:rFonts w:ascii="Times New Roman" w:hAnsi="Times New Roman"/>
          <w:sz w:val="30"/>
          <w:szCs w:val="30"/>
        </w:rPr>
        <w:t>ю</w:t>
      </w:r>
      <w:r w:rsidRPr="00DF1C22">
        <w:rPr>
          <w:rFonts w:ascii="Times New Roman" w:hAnsi="Times New Roman"/>
          <w:sz w:val="30"/>
          <w:szCs w:val="30"/>
        </w:rPr>
        <w:t>тся от ранее применяем</w:t>
      </w:r>
      <w:r>
        <w:rPr>
          <w:rFonts w:ascii="Times New Roman" w:hAnsi="Times New Roman"/>
          <w:sz w:val="30"/>
          <w:szCs w:val="30"/>
        </w:rPr>
        <w:t>ых (2,5)</w:t>
      </w:r>
      <w:r w:rsidRPr="00DF1C22">
        <w:rPr>
          <w:rFonts w:ascii="Times New Roman" w:hAnsi="Times New Roman"/>
          <w:sz w:val="30"/>
          <w:szCs w:val="30"/>
        </w:rPr>
        <w:t xml:space="preserve">, организации должны пересчитать </w:t>
      </w:r>
      <w:r>
        <w:rPr>
          <w:rFonts w:ascii="Times New Roman" w:hAnsi="Times New Roman"/>
          <w:sz w:val="30"/>
          <w:szCs w:val="30"/>
        </w:rPr>
        <w:t xml:space="preserve">сумму </w:t>
      </w:r>
      <w:r w:rsidRPr="00DF1C22">
        <w:rPr>
          <w:rFonts w:ascii="Times New Roman" w:hAnsi="Times New Roman"/>
          <w:sz w:val="30"/>
          <w:szCs w:val="30"/>
        </w:rPr>
        <w:t>арендн</w:t>
      </w:r>
      <w:r>
        <w:rPr>
          <w:rFonts w:ascii="Times New Roman" w:hAnsi="Times New Roman"/>
          <w:sz w:val="30"/>
          <w:szCs w:val="30"/>
        </w:rPr>
        <w:t>ой</w:t>
      </w:r>
      <w:r w:rsidRPr="00DF1C22">
        <w:rPr>
          <w:rFonts w:ascii="Times New Roman" w:hAnsi="Times New Roman"/>
          <w:sz w:val="30"/>
          <w:szCs w:val="30"/>
        </w:rPr>
        <w:t xml:space="preserve"> плат</w:t>
      </w:r>
      <w:r>
        <w:rPr>
          <w:rFonts w:ascii="Times New Roman" w:hAnsi="Times New Roman"/>
          <w:sz w:val="30"/>
          <w:szCs w:val="30"/>
        </w:rPr>
        <w:t>ы</w:t>
      </w:r>
      <w:r w:rsidRPr="00DF1C22">
        <w:rPr>
          <w:rFonts w:ascii="Times New Roman" w:hAnsi="Times New Roman"/>
          <w:sz w:val="30"/>
          <w:szCs w:val="30"/>
        </w:rPr>
        <w:t xml:space="preserve"> за 20</w:t>
      </w:r>
      <w:r>
        <w:rPr>
          <w:rFonts w:ascii="Times New Roman" w:hAnsi="Times New Roman"/>
          <w:sz w:val="30"/>
          <w:szCs w:val="30"/>
        </w:rPr>
        <w:t>20</w:t>
      </w:r>
      <w:r w:rsidRPr="00DF1C22">
        <w:rPr>
          <w:rFonts w:ascii="Times New Roman" w:hAnsi="Times New Roman"/>
          <w:sz w:val="30"/>
          <w:szCs w:val="30"/>
        </w:rPr>
        <w:t xml:space="preserve"> год с учетом нов</w:t>
      </w:r>
      <w:r>
        <w:rPr>
          <w:rFonts w:ascii="Times New Roman" w:hAnsi="Times New Roman"/>
          <w:sz w:val="30"/>
          <w:szCs w:val="30"/>
        </w:rPr>
        <w:t>ых</w:t>
      </w:r>
      <w:r w:rsidRPr="00DF1C22">
        <w:rPr>
          <w:rFonts w:ascii="Times New Roman" w:hAnsi="Times New Roman"/>
          <w:sz w:val="30"/>
          <w:szCs w:val="30"/>
        </w:rPr>
        <w:t xml:space="preserve"> коэффициент</w:t>
      </w:r>
      <w:r>
        <w:rPr>
          <w:rFonts w:ascii="Times New Roman" w:hAnsi="Times New Roman"/>
          <w:sz w:val="30"/>
          <w:szCs w:val="30"/>
        </w:rPr>
        <w:t>ов</w:t>
      </w:r>
      <w:r w:rsidRPr="00DF1C22">
        <w:rPr>
          <w:rFonts w:ascii="Times New Roman" w:hAnsi="Times New Roman"/>
          <w:sz w:val="30"/>
          <w:szCs w:val="30"/>
        </w:rPr>
        <w:t xml:space="preserve">. </w:t>
      </w:r>
    </w:p>
    <w:p w:rsidR="00E17FF4" w:rsidRPr="00DB3686" w:rsidRDefault="00E17FF4" w:rsidP="00E66B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этом, ю</w:t>
      </w:r>
      <w:r w:rsidRPr="00DB3686">
        <w:rPr>
          <w:rFonts w:ascii="Times New Roman" w:hAnsi="Times New Roman"/>
          <w:sz w:val="30"/>
          <w:szCs w:val="30"/>
        </w:rPr>
        <w:t xml:space="preserve">ридические лица вносят изменения и (или) дополнения в расчет суммы арендной платы за земельные участки не позднее 20-го числа второго месяца квартала, следующего за кварталом, в котором приняты </w:t>
      </w:r>
      <w:r>
        <w:rPr>
          <w:rFonts w:ascii="Times New Roman" w:hAnsi="Times New Roman"/>
          <w:sz w:val="30"/>
          <w:szCs w:val="30"/>
        </w:rPr>
        <w:t>такие</w:t>
      </w:r>
      <w:r w:rsidRPr="00DB3686">
        <w:rPr>
          <w:rFonts w:ascii="Times New Roman" w:hAnsi="Times New Roman"/>
          <w:sz w:val="30"/>
          <w:szCs w:val="30"/>
        </w:rPr>
        <w:t xml:space="preserve"> решенияи </w:t>
      </w:r>
      <w:r>
        <w:rPr>
          <w:rFonts w:ascii="Times New Roman" w:hAnsi="Times New Roman"/>
          <w:sz w:val="30"/>
          <w:szCs w:val="30"/>
        </w:rPr>
        <w:t xml:space="preserve">вправе </w:t>
      </w:r>
      <w:r w:rsidRPr="00DB3686">
        <w:rPr>
          <w:rFonts w:ascii="Times New Roman" w:hAnsi="Times New Roman"/>
          <w:sz w:val="30"/>
          <w:szCs w:val="30"/>
        </w:rPr>
        <w:t>вернуть (зачесть) излишне уплаченную сумму арендной платы в порядке, установленном законодательством, в случаях, если решением местн</w:t>
      </w:r>
      <w:r>
        <w:rPr>
          <w:rFonts w:ascii="Times New Roman" w:hAnsi="Times New Roman"/>
          <w:sz w:val="30"/>
          <w:szCs w:val="30"/>
        </w:rPr>
        <w:t>ого</w:t>
      </w:r>
      <w:r w:rsidRPr="00DB3686">
        <w:rPr>
          <w:rFonts w:ascii="Times New Roman" w:hAnsi="Times New Roman"/>
          <w:sz w:val="30"/>
          <w:szCs w:val="30"/>
        </w:rPr>
        <w:t xml:space="preserve"> исполнительн</w:t>
      </w:r>
      <w:r>
        <w:rPr>
          <w:rFonts w:ascii="Times New Roman" w:hAnsi="Times New Roman"/>
          <w:sz w:val="30"/>
          <w:szCs w:val="30"/>
        </w:rPr>
        <w:t>ого</w:t>
      </w:r>
      <w:r w:rsidRPr="00DB3686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>а</w:t>
      </w:r>
      <w:r w:rsidRPr="00DB3686">
        <w:rPr>
          <w:rFonts w:ascii="Times New Roman" w:hAnsi="Times New Roman"/>
          <w:sz w:val="30"/>
          <w:szCs w:val="30"/>
        </w:rPr>
        <w:t xml:space="preserve"> уменьшен размер ежегодной арендной платы по сравнению с решением, принятым в соответствии с нормами Указа № 101.</w:t>
      </w:r>
    </w:p>
    <w:p w:rsidR="00E17FF4" w:rsidRPr="00DB3686" w:rsidRDefault="00E17FF4" w:rsidP="00E66B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DB3686">
        <w:rPr>
          <w:rFonts w:ascii="Times New Roman" w:hAnsi="Times New Roman"/>
          <w:sz w:val="30"/>
          <w:szCs w:val="30"/>
        </w:rPr>
        <w:t xml:space="preserve">уммы уменьшения арендной платы за земельные участки подлежат включению в состав внереализационных доходов на основании подпункта 3.39 </w:t>
      </w:r>
      <w:r w:rsidRPr="00DB3686">
        <w:rPr>
          <w:rFonts w:ascii="Times New Roman" w:hAnsi="Times New Roman"/>
          <w:sz w:val="30"/>
          <w:szCs w:val="30"/>
        </w:rPr>
        <w:lastRenderedPageBreak/>
        <w:t>пункта 3 статьи 174 НК. Такие доходы отражаются не позднее даты их получения.</w:t>
      </w:r>
    </w:p>
    <w:p w:rsidR="0061372B" w:rsidRDefault="0061372B" w:rsidP="00DB36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17FF4" w:rsidRPr="00DB3686" w:rsidRDefault="00E17FF4" w:rsidP="00DB36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того, напоминаем, что Указом № 16</w:t>
      </w:r>
      <w:r w:rsidRPr="00D7259C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 xml:space="preserve"> с</w:t>
      </w:r>
      <w:r w:rsidRPr="00DB3686">
        <w:rPr>
          <w:rFonts w:ascii="Times New Roman" w:hAnsi="Times New Roman"/>
          <w:sz w:val="30"/>
          <w:szCs w:val="30"/>
        </w:rPr>
        <w:t xml:space="preserve"> 1 января 2020 года отменено:</w:t>
      </w:r>
    </w:p>
    <w:p w:rsidR="00E17FF4" w:rsidRPr="00DB3686" w:rsidRDefault="00E17FF4" w:rsidP="00DB36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86">
        <w:rPr>
          <w:rFonts w:ascii="Times New Roman" w:hAnsi="Times New Roman"/>
          <w:sz w:val="30"/>
          <w:szCs w:val="30"/>
        </w:rPr>
        <w:t>взимание в десятикратном размере арендной платы за земельные участки, используемые не по целевому назначению, не используемые в течение сроков, определенных законодательными актами, занятые до оформления правоудостоверяющих документов;</w:t>
      </w:r>
    </w:p>
    <w:p w:rsidR="00E17FF4" w:rsidRPr="00DB3686" w:rsidRDefault="00E17FF4" w:rsidP="00DB36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86">
        <w:rPr>
          <w:rFonts w:ascii="Times New Roman" w:hAnsi="Times New Roman"/>
          <w:sz w:val="30"/>
          <w:szCs w:val="30"/>
        </w:rPr>
        <w:t>исчисление арендной платы за земельные участки (части земельного участка), занятые объектами сверхнормативного незавершенного строительства, в размере, увеличенном на коэффициент 2.</w:t>
      </w:r>
    </w:p>
    <w:p w:rsidR="00E17FF4" w:rsidRPr="00DB3686" w:rsidRDefault="00E17FF4" w:rsidP="00DB36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86">
        <w:rPr>
          <w:rFonts w:ascii="Times New Roman" w:hAnsi="Times New Roman"/>
          <w:sz w:val="30"/>
          <w:szCs w:val="30"/>
        </w:rPr>
        <w:t>Обращаем внимание, что в случае, если у организаций имели место вышепоименованные обстоятельства до вступления в силу Указа № 160 (до 12.05.2020) и такие организации исчислили за 2020 год и уплатили арендную плату с учетом повышающих коэффициентов, то данные организации имеют право внести соответствующие изменения и (или) дополнения в расчет суммы арендной платы за земельные участки и вернуть (зачесть) излишне уплаченную сумму арендной платы в порядке, установленном законодательством.</w:t>
      </w:r>
    </w:p>
    <w:p w:rsidR="00E17FF4" w:rsidRDefault="00E17FF4" w:rsidP="00252615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17FF4" w:rsidRDefault="00E17FF4" w:rsidP="00252615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61372B" w:rsidRPr="0061372B" w:rsidRDefault="0061372B" w:rsidP="00613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1372B">
        <w:rPr>
          <w:rFonts w:ascii="Times New Roman" w:hAnsi="Times New Roman"/>
          <w:i/>
          <w:sz w:val="30"/>
          <w:szCs w:val="30"/>
        </w:rPr>
        <w:t>Справочно: Чечерским районным исполнительным комитетом принято решение от 22.06.2020 № 517 «Об увеличении размера арендной платы»</w:t>
      </w:r>
      <w:bookmarkStart w:id="0" w:name="_GoBack"/>
      <w:bookmarkEnd w:id="0"/>
      <w:r w:rsidRPr="0061372B">
        <w:rPr>
          <w:rFonts w:ascii="Times New Roman" w:hAnsi="Times New Roman"/>
          <w:i/>
          <w:sz w:val="30"/>
          <w:szCs w:val="30"/>
        </w:rPr>
        <w:t>(увеличен в 2 раза).</w:t>
      </w:r>
    </w:p>
    <w:p w:rsidR="0061372B" w:rsidRDefault="0061372B" w:rsidP="00613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1372B" w:rsidRDefault="0061372B" w:rsidP="00613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1372B" w:rsidRPr="002C2B26" w:rsidRDefault="00DF35D0" w:rsidP="0061372B">
      <w:pPr>
        <w:spacing w:line="300" w:lineRule="atLeast"/>
        <w:jc w:val="both"/>
        <w:rPr>
          <w:sz w:val="28"/>
          <w:szCs w:val="30"/>
        </w:rPr>
      </w:pPr>
      <w:r w:rsidRPr="002C2B26">
        <w:rPr>
          <w:sz w:val="28"/>
          <w:szCs w:val="30"/>
        </w:rPr>
        <w:fldChar w:fldCharType="begin"/>
      </w:r>
      <w:r w:rsidR="0061372B" w:rsidRPr="002C2B26">
        <w:rPr>
          <w:sz w:val="28"/>
          <w:szCs w:val="30"/>
        </w:rPr>
        <w:instrText xml:space="preserve"> INCLUDEPICTURE "http://www.nalog.gov.by/uploads/images/jivite-mudro50x300-1.jpg" \* MERGEFORMATINET </w:instrText>
      </w:r>
      <w:r w:rsidRPr="002C2B26">
        <w:rPr>
          <w:sz w:val="28"/>
          <w:szCs w:val="30"/>
        </w:rPr>
        <w:fldChar w:fldCharType="separate"/>
      </w:r>
      <w:r w:rsidR="001E358F" w:rsidRPr="00DF35D0">
        <w:rPr>
          <w:sz w:val="28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65pt;height:37.45pt">
            <v:imagedata r:id="rId7" r:href="rId8"/>
          </v:shape>
        </w:pict>
      </w:r>
      <w:r w:rsidRPr="002C2B26">
        <w:rPr>
          <w:sz w:val="28"/>
          <w:szCs w:val="30"/>
        </w:rPr>
        <w:fldChar w:fldCharType="end"/>
      </w:r>
    </w:p>
    <w:p w:rsidR="0061372B" w:rsidRPr="002C2B26" w:rsidRDefault="0061372B" w:rsidP="0061372B">
      <w:pPr>
        <w:spacing w:line="300" w:lineRule="atLeast"/>
        <w:jc w:val="both"/>
        <w:rPr>
          <w:sz w:val="28"/>
          <w:szCs w:val="30"/>
        </w:rPr>
      </w:pPr>
      <w:r w:rsidRPr="002C2B26">
        <w:rPr>
          <w:bCs/>
          <w:i/>
          <w:sz w:val="28"/>
          <w:szCs w:val="30"/>
        </w:rPr>
        <w:t xml:space="preserve">Отдел по работе с плательщиками по Чечерскому району инспекции Министерства по налогам и сборам Республики </w:t>
      </w:r>
      <w:r>
        <w:rPr>
          <w:bCs/>
          <w:i/>
          <w:sz w:val="28"/>
          <w:szCs w:val="30"/>
        </w:rPr>
        <w:t>Беларусь по Рогачевскому району</w:t>
      </w:r>
      <w:r w:rsidRPr="002C2B26">
        <w:rPr>
          <w:bCs/>
          <w:i/>
          <w:sz w:val="28"/>
          <w:szCs w:val="30"/>
        </w:rPr>
        <w:t>, официальный сайт МНС: www.nalog.gov.by.</w:t>
      </w:r>
    </w:p>
    <w:p w:rsidR="00E17FF4" w:rsidRDefault="00E17FF4" w:rsidP="00613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E17FF4" w:rsidSect="0061372B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1E" w:rsidRDefault="00FD5D1E" w:rsidP="00252615">
      <w:pPr>
        <w:spacing w:after="0" w:line="240" w:lineRule="auto"/>
      </w:pPr>
      <w:r>
        <w:separator/>
      </w:r>
    </w:p>
  </w:endnote>
  <w:endnote w:type="continuationSeparator" w:id="1">
    <w:p w:rsidR="00FD5D1E" w:rsidRDefault="00FD5D1E" w:rsidP="0025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1E" w:rsidRDefault="00FD5D1E" w:rsidP="00252615">
      <w:pPr>
        <w:spacing w:after="0" w:line="240" w:lineRule="auto"/>
      </w:pPr>
      <w:r>
        <w:separator/>
      </w:r>
    </w:p>
  </w:footnote>
  <w:footnote w:type="continuationSeparator" w:id="1">
    <w:p w:rsidR="00FD5D1E" w:rsidRDefault="00FD5D1E" w:rsidP="0025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F4" w:rsidRDefault="00DF35D0">
    <w:pPr>
      <w:pStyle w:val="a3"/>
      <w:jc w:val="center"/>
    </w:pPr>
    <w:r>
      <w:fldChar w:fldCharType="begin"/>
    </w:r>
    <w:r w:rsidR="000E343C">
      <w:instrText>PAGE   \* MERGEFORMAT</w:instrText>
    </w:r>
    <w:r>
      <w:fldChar w:fldCharType="separate"/>
    </w:r>
    <w:r w:rsidR="001E358F">
      <w:rPr>
        <w:noProof/>
      </w:rPr>
      <w:t>2</w:t>
    </w:r>
    <w:r>
      <w:rPr>
        <w:noProof/>
      </w:rPr>
      <w:fldChar w:fldCharType="end"/>
    </w:r>
  </w:p>
  <w:p w:rsidR="00E17FF4" w:rsidRDefault="00E17F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686"/>
    <w:rsid w:val="00066158"/>
    <w:rsid w:val="000E343C"/>
    <w:rsid w:val="00103200"/>
    <w:rsid w:val="001E358F"/>
    <w:rsid w:val="00216F59"/>
    <w:rsid w:val="00252615"/>
    <w:rsid w:val="00391B99"/>
    <w:rsid w:val="00433177"/>
    <w:rsid w:val="00487B76"/>
    <w:rsid w:val="00586CD4"/>
    <w:rsid w:val="0061372B"/>
    <w:rsid w:val="00860CCB"/>
    <w:rsid w:val="008844D5"/>
    <w:rsid w:val="0097202D"/>
    <w:rsid w:val="009F112D"/>
    <w:rsid w:val="00AA792E"/>
    <w:rsid w:val="00C022A3"/>
    <w:rsid w:val="00CA0BCC"/>
    <w:rsid w:val="00CF558A"/>
    <w:rsid w:val="00D35EF1"/>
    <w:rsid w:val="00D7259C"/>
    <w:rsid w:val="00DB3686"/>
    <w:rsid w:val="00DC7C28"/>
    <w:rsid w:val="00DF1C22"/>
    <w:rsid w:val="00DF35D0"/>
    <w:rsid w:val="00E17FF4"/>
    <w:rsid w:val="00E66B70"/>
    <w:rsid w:val="00F8004D"/>
    <w:rsid w:val="00FD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5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52615"/>
    <w:rPr>
      <w:rFonts w:cs="Times New Roman"/>
    </w:rPr>
  </w:style>
  <w:style w:type="paragraph" w:styleId="a5">
    <w:name w:val="footer"/>
    <w:basedOn w:val="a"/>
    <w:link w:val="a6"/>
    <w:uiPriority w:val="99"/>
    <w:rsid w:val="0025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52615"/>
    <w:rPr>
      <w:rFonts w:cs="Times New Roman"/>
    </w:rPr>
  </w:style>
  <w:style w:type="character" w:styleId="a7">
    <w:name w:val="Hyperlink"/>
    <w:uiPriority w:val="99"/>
    <w:rsid w:val="00AA792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9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2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22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log.gov.by/uploads/images/jivite-mudro50x300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322B5AB223AA6CC817688395A0000A4944B24CC72E456464694C4B095DAB5C72BC1DC488E4B31947E45F44E3B5EAD30E0B5766CF15CD8406191C724ZDZ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Ерофеенко Петр Иванович</dc:creator>
  <cp:lastModifiedBy>1</cp:lastModifiedBy>
  <cp:revision>2</cp:revision>
  <cp:lastPrinted>2020-06-26T13:43:00Z</cp:lastPrinted>
  <dcterms:created xsi:type="dcterms:W3CDTF">2020-07-10T11:21:00Z</dcterms:created>
  <dcterms:modified xsi:type="dcterms:W3CDTF">2020-07-10T11:21:00Z</dcterms:modified>
</cp:coreProperties>
</file>