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E3F7" w14:textId="2DE3D089" w:rsidR="00B34A32" w:rsidRPr="00DD3390" w:rsidRDefault="00B34A32" w:rsidP="00DD339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390">
        <w:rPr>
          <w:rFonts w:ascii="Times New Roman" w:hAnsi="Times New Roman"/>
          <w:sz w:val="28"/>
          <w:szCs w:val="28"/>
        </w:rPr>
        <w:t xml:space="preserve">Целью проекта по объекту </w:t>
      </w:r>
      <w:r w:rsidRPr="00DD3390">
        <w:rPr>
          <w:rFonts w:ascii="Times New Roman" w:hAnsi="Times New Roman"/>
          <w:sz w:val="28"/>
          <w:szCs w:val="28"/>
        </w:rPr>
        <w:t>«Реконструкция молочнотоварной фермы в ОАО «МотневичиАгро», н.п. Мотневичи Чечерского района (2-я очередь)»</w:t>
      </w:r>
      <w:r w:rsidRPr="00DD3390">
        <w:rPr>
          <w:rFonts w:ascii="Times New Roman" w:hAnsi="Times New Roman"/>
          <w:sz w:val="28"/>
          <w:szCs w:val="28"/>
        </w:rPr>
        <w:t xml:space="preserve"> является </w:t>
      </w:r>
      <w:r w:rsidRPr="00DD3390">
        <w:rPr>
          <w:rFonts w:ascii="Times New Roman" w:hAnsi="Times New Roman"/>
          <w:sz w:val="28"/>
          <w:szCs w:val="28"/>
        </w:rPr>
        <w:t>пересмотр (актуализаци</w:t>
      </w:r>
      <w:r w:rsidRPr="00DD3390">
        <w:rPr>
          <w:rFonts w:ascii="Times New Roman" w:hAnsi="Times New Roman"/>
          <w:sz w:val="28"/>
          <w:szCs w:val="28"/>
        </w:rPr>
        <w:t>я</w:t>
      </w:r>
      <w:r w:rsidRPr="00DD3390">
        <w:rPr>
          <w:rFonts w:ascii="Times New Roman" w:hAnsi="Times New Roman"/>
          <w:sz w:val="28"/>
          <w:szCs w:val="28"/>
        </w:rPr>
        <w:t>) ранее разработанной проектно-сметной документации по объекту «Реконструкция молочно-товарной фермы в ОАО «МотневичиАгро», н.п. Мотневичи Чечерского района (2-я очередь)», получившей положительное заключение ДРУП «ГОССТРОЙЭКСПЕРТИЗА ПО ГОМЕЛЬСКОЙ ОБЛАСТИ» № 767 от 14.04.2022 г. с изменением состава работ.</w:t>
      </w:r>
    </w:p>
    <w:p w14:paraId="604D53EC" w14:textId="6195CB38" w:rsidR="0035258F" w:rsidRPr="00DD3390" w:rsidRDefault="00B34A32" w:rsidP="00DD339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390">
        <w:rPr>
          <w:rFonts w:ascii="Times New Roman" w:hAnsi="Times New Roman"/>
          <w:sz w:val="28"/>
          <w:szCs w:val="28"/>
        </w:rPr>
        <w:t xml:space="preserve">Проектными решениями предусматривается </w:t>
      </w:r>
      <w:r w:rsidR="00DD3390" w:rsidRPr="00DD3390">
        <w:rPr>
          <w:rFonts w:ascii="Times New Roman" w:hAnsi="Times New Roman"/>
          <w:sz w:val="28"/>
          <w:szCs w:val="28"/>
        </w:rPr>
        <w:t>тампонаж двух водозаборных скважин и строительство следующих сооружений</w:t>
      </w:r>
      <w:r w:rsidRPr="00DD3390">
        <w:rPr>
          <w:rFonts w:ascii="Times New Roman" w:hAnsi="Times New Roman"/>
          <w:sz w:val="28"/>
          <w:szCs w:val="28"/>
        </w:rPr>
        <w:t>:</w:t>
      </w:r>
    </w:p>
    <w:p w14:paraId="3C933A12" w14:textId="77777777" w:rsidR="00DD3390" w:rsidRPr="00DD3390" w:rsidRDefault="00DD3390" w:rsidP="00DD33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390">
        <w:rPr>
          <w:rFonts w:ascii="Times New Roman" w:hAnsi="Times New Roman"/>
          <w:sz w:val="28"/>
          <w:szCs w:val="28"/>
        </w:rPr>
        <w:t>- навес для дров – 1 шт.;</w:t>
      </w:r>
    </w:p>
    <w:p w14:paraId="772790AA" w14:textId="77777777" w:rsidR="00DD3390" w:rsidRPr="00DD3390" w:rsidRDefault="00DD3390" w:rsidP="00DD33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390">
        <w:rPr>
          <w:rFonts w:ascii="Times New Roman" w:hAnsi="Times New Roman"/>
          <w:sz w:val="28"/>
          <w:szCs w:val="28"/>
        </w:rPr>
        <w:t>- открытый дезбарьер – 2 шт.;</w:t>
      </w:r>
    </w:p>
    <w:p w14:paraId="43E5B894" w14:textId="77777777" w:rsidR="00DD3390" w:rsidRPr="00DD3390" w:rsidRDefault="00DD3390" w:rsidP="00DD33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390">
        <w:rPr>
          <w:rFonts w:ascii="Times New Roman" w:hAnsi="Times New Roman"/>
          <w:sz w:val="28"/>
          <w:szCs w:val="28"/>
        </w:rPr>
        <w:t>- артскважина – 2 шт.;</w:t>
      </w:r>
    </w:p>
    <w:p w14:paraId="5EE6D21E" w14:textId="77777777" w:rsidR="00DD3390" w:rsidRPr="00DD3390" w:rsidRDefault="00DD3390" w:rsidP="00DD33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390">
        <w:rPr>
          <w:rFonts w:ascii="Times New Roman" w:hAnsi="Times New Roman"/>
          <w:sz w:val="28"/>
          <w:szCs w:val="28"/>
        </w:rPr>
        <w:t>- выгульные площадки с твердым покрытием к поз. 8, 9, 10, 11, 36, 37, 38;</w:t>
      </w:r>
    </w:p>
    <w:p w14:paraId="5817A642" w14:textId="77777777" w:rsidR="00DD3390" w:rsidRPr="00DD3390" w:rsidRDefault="00DD3390" w:rsidP="00DD33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390">
        <w:rPr>
          <w:rFonts w:ascii="Times New Roman" w:hAnsi="Times New Roman"/>
          <w:sz w:val="28"/>
          <w:szCs w:val="28"/>
        </w:rPr>
        <w:t>- выгульные площадки с грунтовым покрытием к поз. 54;</w:t>
      </w:r>
    </w:p>
    <w:p w14:paraId="1E521842" w14:textId="77777777" w:rsidR="00DD3390" w:rsidRPr="00DD3390" w:rsidRDefault="00DD3390" w:rsidP="00DD33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390">
        <w:rPr>
          <w:rFonts w:ascii="Times New Roman" w:hAnsi="Times New Roman"/>
          <w:sz w:val="28"/>
          <w:szCs w:val="28"/>
        </w:rPr>
        <w:t>- площадки для временного хранения навоза поз. 8, 9, 10, 11, 36, 37, 38, 54;</w:t>
      </w:r>
    </w:p>
    <w:p w14:paraId="4E794D21" w14:textId="70828D4D" w:rsidR="00DD3390" w:rsidRPr="00DD3390" w:rsidRDefault="00DD3390" w:rsidP="00DD33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390">
        <w:rPr>
          <w:rFonts w:ascii="Times New Roman" w:hAnsi="Times New Roman"/>
          <w:sz w:val="28"/>
          <w:szCs w:val="28"/>
        </w:rPr>
        <w:t>- жижесборни</w:t>
      </w:r>
      <w:r w:rsidRPr="00DD3390">
        <w:rPr>
          <w:rFonts w:ascii="Times New Roman" w:hAnsi="Times New Roman"/>
          <w:sz w:val="28"/>
          <w:szCs w:val="28"/>
        </w:rPr>
        <w:t>ки</w:t>
      </w:r>
      <w:r w:rsidRPr="00DD3390">
        <w:rPr>
          <w:rFonts w:ascii="Times New Roman" w:hAnsi="Times New Roman"/>
          <w:sz w:val="28"/>
          <w:szCs w:val="28"/>
        </w:rPr>
        <w:t>;</w:t>
      </w:r>
    </w:p>
    <w:p w14:paraId="1E90CAD3" w14:textId="0C78363A" w:rsidR="00DD3390" w:rsidRPr="00DD3390" w:rsidRDefault="00DD3390" w:rsidP="00DD33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390">
        <w:rPr>
          <w:rFonts w:ascii="Times New Roman" w:hAnsi="Times New Roman"/>
          <w:sz w:val="28"/>
          <w:szCs w:val="28"/>
        </w:rPr>
        <w:t>- пруд</w:t>
      </w:r>
      <w:r w:rsidRPr="00DD3390">
        <w:rPr>
          <w:rFonts w:ascii="Times New Roman" w:hAnsi="Times New Roman"/>
          <w:sz w:val="28"/>
          <w:szCs w:val="28"/>
        </w:rPr>
        <w:t>ы</w:t>
      </w:r>
      <w:r w:rsidRPr="00DD3390">
        <w:rPr>
          <w:rFonts w:ascii="Times New Roman" w:hAnsi="Times New Roman"/>
          <w:sz w:val="28"/>
          <w:szCs w:val="28"/>
        </w:rPr>
        <w:t xml:space="preserve"> временного накопления дождевых сточных вод;</w:t>
      </w:r>
    </w:p>
    <w:p w14:paraId="33C1C058" w14:textId="0E49BB8F" w:rsidR="00DD3390" w:rsidRPr="00DD3390" w:rsidRDefault="00DD3390" w:rsidP="00DD33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390">
        <w:rPr>
          <w:rFonts w:ascii="Times New Roman" w:hAnsi="Times New Roman"/>
          <w:sz w:val="28"/>
          <w:szCs w:val="28"/>
        </w:rPr>
        <w:t>- приемник</w:t>
      </w:r>
      <w:r w:rsidRPr="00DD3390">
        <w:rPr>
          <w:rFonts w:ascii="Times New Roman" w:hAnsi="Times New Roman"/>
          <w:sz w:val="28"/>
          <w:szCs w:val="28"/>
        </w:rPr>
        <w:t>и</w:t>
      </w:r>
      <w:r w:rsidRPr="00DD3390">
        <w:rPr>
          <w:rFonts w:ascii="Times New Roman" w:hAnsi="Times New Roman"/>
          <w:sz w:val="28"/>
          <w:szCs w:val="28"/>
        </w:rPr>
        <w:t xml:space="preserve"> занавоженных дождевых стоков</w:t>
      </w:r>
      <w:r w:rsidRPr="00DD3390">
        <w:rPr>
          <w:rFonts w:ascii="Times New Roman" w:hAnsi="Times New Roman"/>
          <w:sz w:val="28"/>
          <w:szCs w:val="28"/>
        </w:rPr>
        <w:t>;</w:t>
      </w:r>
    </w:p>
    <w:p w14:paraId="3DAD03FD" w14:textId="1549CEF5" w:rsidR="00DD3390" w:rsidRPr="00DD3390" w:rsidRDefault="00DD3390" w:rsidP="00DD33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390">
        <w:rPr>
          <w:rFonts w:ascii="Times New Roman" w:hAnsi="Times New Roman"/>
          <w:sz w:val="28"/>
          <w:szCs w:val="28"/>
        </w:rPr>
        <w:t>- внутриплощадочные и внеплощадочные инженерные сети;</w:t>
      </w:r>
    </w:p>
    <w:p w14:paraId="4B953863" w14:textId="59996AC5" w:rsidR="00DD3390" w:rsidRPr="00DD3390" w:rsidRDefault="00DD3390" w:rsidP="00DD33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3390">
        <w:rPr>
          <w:rFonts w:ascii="Times New Roman" w:hAnsi="Times New Roman"/>
          <w:sz w:val="28"/>
          <w:szCs w:val="28"/>
        </w:rPr>
        <w:t>- благоустройство территории.</w:t>
      </w:r>
    </w:p>
    <w:p w14:paraId="5BDB277A" w14:textId="77777777" w:rsidR="00B34A32" w:rsidRPr="00B34A32" w:rsidRDefault="00B34A32" w:rsidP="00B34A32">
      <w:pPr>
        <w:jc w:val="both"/>
        <w:rPr>
          <w:rFonts w:ascii="Times New Roman" w:hAnsi="Times New Roman"/>
          <w:sz w:val="28"/>
          <w:szCs w:val="28"/>
        </w:rPr>
      </w:pPr>
    </w:p>
    <w:sectPr w:rsidR="00B34A32" w:rsidRPr="00B3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DF"/>
    <w:rsid w:val="0035258F"/>
    <w:rsid w:val="004A457C"/>
    <w:rsid w:val="007C34DF"/>
    <w:rsid w:val="00B34A32"/>
    <w:rsid w:val="00DD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87FB"/>
  <w15:chartTrackingRefBased/>
  <w15:docId w15:val="{F547BF43-BBD1-4ABE-A34E-1F47D679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A32"/>
    <w:pPr>
      <w:spacing w:after="160" w:line="259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Калачев</dc:creator>
  <cp:keywords/>
  <dc:description/>
  <cp:lastModifiedBy>Александр Калачев</cp:lastModifiedBy>
  <cp:revision>3</cp:revision>
  <dcterms:created xsi:type="dcterms:W3CDTF">2023-02-28T13:40:00Z</dcterms:created>
  <dcterms:modified xsi:type="dcterms:W3CDTF">2023-02-28T13:48:00Z</dcterms:modified>
</cp:coreProperties>
</file>