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CA" w:rsidRDefault="00373852">
      <w:pPr>
        <w:pStyle w:val="a4"/>
        <w:spacing w:before="67" w:line="323" w:lineRule="exact"/>
        <w:ind w:left="288"/>
        <w:rPr>
          <w:u w:val="none"/>
        </w:rPr>
      </w:pPr>
      <w:bookmarkStart w:id="0" w:name="_GoBack"/>
      <w:bookmarkEnd w:id="0"/>
      <w:r>
        <w:rPr>
          <w:spacing w:val="-2"/>
          <w:u w:val="none"/>
        </w:rPr>
        <w:t>ПЕРЕЧЕНЬ</w:t>
      </w:r>
    </w:p>
    <w:p w:rsidR="004B12CA" w:rsidRDefault="00373852">
      <w:pPr>
        <w:pStyle w:val="a4"/>
        <w:ind w:right="185"/>
        <w:rPr>
          <w:u w:val="none"/>
        </w:rPr>
      </w:pPr>
      <w:r>
        <w:rPr>
          <w:u w:val="none"/>
        </w:rPr>
        <w:t>административных</w:t>
      </w:r>
      <w:r>
        <w:rPr>
          <w:spacing w:val="-17"/>
          <w:u w:val="none"/>
        </w:rPr>
        <w:t xml:space="preserve"> </w:t>
      </w:r>
      <w:r>
        <w:rPr>
          <w:u w:val="none"/>
        </w:rPr>
        <w:t>процедур</w:t>
      </w:r>
      <w:r>
        <w:rPr>
          <w:spacing w:val="-16"/>
          <w:u w:val="none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отношении</w:t>
      </w:r>
      <w:r>
        <w:rPr>
          <w:spacing w:val="-17"/>
        </w:rPr>
        <w:t xml:space="preserve"> </w:t>
      </w:r>
      <w:r>
        <w:t>субъектов</w:t>
      </w:r>
      <w:r>
        <w:rPr>
          <w:spacing w:val="-18"/>
        </w:rPr>
        <w:t xml:space="preserve"> </w:t>
      </w:r>
      <w:r>
        <w:rPr>
          <w:spacing w:val="-2"/>
        </w:rPr>
        <w:t>хозяйствования</w:t>
      </w:r>
      <w:r>
        <w:rPr>
          <w:spacing w:val="-2"/>
          <w:u w:val="none"/>
        </w:rPr>
        <w:t>,</w:t>
      </w:r>
    </w:p>
    <w:p w:rsidR="004B12CA" w:rsidRDefault="00373852">
      <w:pPr>
        <w:spacing w:line="311" w:lineRule="exact"/>
        <w:ind w:left="218" w:right="191"/>
        <w:jc w:val="center"/>
        <w:rPr>
          <w:b/>
          <w:sz w:val="30"/>
        </w:rPr>
      </w:pPr>
      <w:r>
        <w:rPr>
          <w:b/>
          <w:sz w:val="30"/>
        </w:rPr>
        <w:t>осуществляемых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отделом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жилищно-коммунального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хозяйства,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архитектуры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5"/>
          <w:sz w:val="30"/>
        </w:rPr>
        <w:t xml:space="preserve"> </w:t>
      </w:r>
      <w:r>
        <w:rPr>
          <w:b/>
          <w:spacing w:val="-2"/>
          <w:sz w:val="30"/>
        </w:rPr>
        <w:t>строительства</w:t>
      </w:r>
    </w:p>
    <w:p w:rsidR="004B12CA" w:rsidRDefault="00373852">
      <w:pPr>
        <w:pStyle w:val="a3"/>
        <w:spacing w:before="268" w:line="194" w:lineRule="auto"/>
        <w:ind w:left="218" w:right="180"/>
        <w:jc w:val="center"/>
      </w:pPr>
      <w:r>
        <w:t>(Гомельская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proofErr w:type="spellStart"/>
      <w:r>
        <w:t>г.Чечерск</w:t>
      </w:r>
      <w:proofErr w:type="spellEnd"/>
      <w:r>
        <w:t>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Ленина,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proofErr w:type="spellStart"/>
      <w:r>
        <w:t>каб</w:t>
      </w:r>
      <w:proofErr w:type="spellEnd"/>
      <w:r>
        <w:t>.</w:t>
      </w:r>
      <w:r>
        <w:rPr>
          <w:spacing w:val="-1"/>
        </w:rPr>
        <w:t xml:space="preserve"> </w:t>
      </w:r>
      <w:r>
        <w:t>103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104,</w:t>
      </w:r>
      <w:r>
        <w:rPr>
          <w:spacing w:val="40"/>
        </w:rPr>
        <w:t xml:space="preserve"> </w:t>
      </w:r>
      <w:r>
        <w:t>1-й</w:t>
      </w:r>
      <w:r>
        <w:rPr>
          <w:spacing w:val="-2"/>
        </w:rPr>
        <w:t xml:space="preserve"> </w:t>
      </w:r>
      <w:r>
        <w:t>этаж</w:t>
      </w:r>
      <w:r>
        <w:rPr>
          <w:spacing w:val="-5"/>
        </w:rPr>
        <w:t xml:space="preserve"> </w:t>
      </w:r>
      <w:r>
        <w:t xml:space="preserve">административного здания </w:t>
      </w:r>
      <w:r>
        <w:rPr>
          <w:spacing w:val="-2"/>
        </w:rPr>
        <w:t>райисполкома)</w:t>
      </w:r>
    </w:p>
    <w:p w:rsidR="004B12CA" w:rsidRDefault="004B12CA">
      <w:pPr>
        <w:spacing w:before="54" w:after="1"/>
        <w:rPr>
          <w:b/>
          <w:i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1032"/>
        </w:trPr>
        <w:tc>
          <w:tcPr>
            <w:tcW w:w="427" w:type="dxa"/>
            <w:vMerge w:val="restart"/>
          </w:tcPr>
          <w:p w:rsidR="004B12CA" w:rsidRDefault="004B12CA">
            <w:pPr>
              <w:pStyle w:val="TableParagraph"/>
              <w:spacing w:before="183"/>
              <w:ind w:left="0"/>
              <w:rPr>
                <w:b/>
                <w:i/>
                <w:sz w:val="26"/>
              </w:rPr>
            </w:pPr>
          </w:p>
          <w:p w:rsidR="004B12CA" w:rsidRDefault="00373852">
            <w:pPr>
              <w:pStyle w:val="TableParagraph"/>
              <w:ind w:left="21" w:right="16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п\п</w:t>
            </w:r>
          </w:p>
        </w:tc>
        <w:tc>
          <w:tcPr>
            <w:tcW w:w="9811" w:type="dxa"/>
            <w:gridSpan w:val="2"/>
          </w:tcPr>
          <w:p w:rsidR="004B12CA" w:rsidRDefault="00373852">
            <w:pPr>
              <w:pStyle w:val="TableParagraph"/>
              <w:spacing w:before="236"/>
              <w:ind w:left="105" w:right="98"/>
              <w:rPr>
                <w:b/>
              </w:rPr>
            </w:pPr>
            <w:r>
              <w:rPr>
                <w:b/>
              </w:rPr>
              <w:t>Согласно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z w:val="24"/>
              </w:rPr>
              <w:t>единому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перечню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осуществляемых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отношении субъектов хозяйствования, </w:t>
            </w:r>
            <w:r>
              <w:rPr>
                <w:b/>
              </w:rPr>
              <w:t>утверждённому Постановлением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от 24 сентября 2021 г. № 548</w:t>
            </w:r>
          </w:p>
        </w:tc>
        <w:tc>
          <w:tcPr>
            <w:tcW w:w="5244" w:type="dxa"/>
            <w:vMerge w:val="restart"/>
          </w:tcPr>
          <w:p w:rsidR="004B12CA" w:rsidRDefault="00373852">
            <w:pPr>
              <w:pStyle w:val="TableParagraph"/>
              <w:spacing w:before="3" w:line="247" w:lineRule="auto"/>
              <w:ind w:left="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отдела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(управления)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райисполкома, уполномоченного органа,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осуществляющего</w:t>
            </w:r>
          </w:p>
          <w:p w:rsidR="004B12CA" w:rsidRDefault="00373852">
            <w:pPr>
              <w:pStyle w:val="TableParagraph"/>
              <w:spacing w:line="247" w:lineRule="auto"/>
              <w:ind w:left="4" w:right="-15"/>
              <w:jc w:val="center"/>
              <w:rPr>
                <w:b/>
              </w:rPr>
            </w:pPr>
            <w:r>
              <w:rPr>
                <w:b/>
              </w:rPr>
              <w:t>административную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процедуру,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лица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ответственного за выполнение административной процедуры и лица его заменяющего в случае отсутствия</w:t>
            </w:r>
          </w:p>
        </w:tc>
      </w:tr>
      <w:tr w:rsidR="004B12CA">
        <w:trPr>
          <w:trHeight w:val="518"/>
        </w:trPr>
        <w:tc>
          <w:tcPr>
            <w:tcW w:w="427" w:type="dxa"/>
            <w:vMerge/>
            <w:tcBorders>
              <w:top w:val="nil"/>
            </w:tcBorders>
          </w:tcPr>
          <w:p w:rsidR="004B12CA" w:rsidRDefault="004B12C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52" w:lineRule="exact"/>
              <w:ind w:left="223" w:right="5" w:hanging="20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админ. </w:t>
            </w:r>
            <w:r>
              <w:rPr>
                <w:b/>
                <w:spacing w:val="-2"/>
              </w:rPr>
              <w:t>проц.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spacing w:before="133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административной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процедуры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:rsidR="004B12CA" w:rsidRDefault="004B12CA">
            <w:pPr>
              <w:rPr>
                <w:sz w:val="2"/>
                <w:szCs w:val="2"/>
              </w:rPr>
            </w:pPr>
          </w:p>
        </w:tc>
      </w:tr>
      <w:tr w:rsidR="004B12CA">
        <w:trPr>
          <w:trHeight w:val="3391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4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3.12.2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строения, изолированного помещения или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-места, часть которого погибла,</w:t>
            </w:r>
          </w:p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 недвижимого имущества</w:t>
            </w:r>
          </w:p>
          <w:p w:rsidR="004B12CA" w:rsidRDefault="004B12CA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 w:right="21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- </w:t>
            </w:r>
            <w:r>
              <w:rPr>
                <w:sz w:val="24"/>
              </w:rPr>
              <w:t>15 дней, а в случае 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159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z w:val="24"/>
              </w:rPr>
              <w:t xml:space="preserve"> хозяйства, архитектуры и строительства</w:t>
            </w:r>
          </w:p>
          <w:p w:rsidR="004B12CA" w:rsidRDefault="00373852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:rsidR="004B12CA" w:rsidRDefault="004B12CA">
            <w:pPr>
              <w:pStyle w:val="TableParagraph"/>
              <w:spacing w:before="24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2"/>
                <w:sz w:val="24"/>
              </w:rPr>
              <w:t xml:space="preserve"> руководителя</w:t>
            </w:r>
          </w:p>
        </w:tc>
      </w:tr>
      <w:tr w:rsidR="004B12CA">
        <w:trPr>
          <w:trHeight w:val="3622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3.12.3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 w:right="273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 капитального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z w:val="24"/>
              </w:rPr>
              <w:t xml:space="preserve"> изолированного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назначения 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строительно-монтажных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4B12CA" w:rsidRDefault="004B12CA">
            <w:pPr>
              <w:pStyle w:val="TableParagraph"/>
              <w:spacing w:before="63"/>
              <w:ind w:left="0"/>
              <w:rPr>
                <w:b/>
                <w:i/>
                <w:sz w:val="20"/>
              </w:rPr>
            </w:pPr>
          </w:p>
          <w:p w:rsidR="004B12CA" w:rsidRDefault="00373852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8100" cy="762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24638" id="Group 1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OmcQIAAAMGAAAOAAAAZHJzL2Uyb0RvYy54bWykVE1v2zAMvQ/YfxB0X5xkQFcYdYqhXYsB&#10;RVegKXZWZPkDk0WNUuLk34+SLcdoscM6H2RKpCjyPZJX18dOs4NC14Ip+Gqx5EwZCWVr6oK/bO8+&#10;XXLmvDCl0GBUwU/K8evNxw9Xvc3VGhrQpUJGTozLe1vwxnubZ5mTjeqEW4BVhpQVYCc8bbHOShQ9&#10;ee90tl4uL7IesLQIUjlHp7eDkm+i/6pS0v+oKqc80wWn2HxcMa67sGabK5HXKGzTyjEM8Y4oOtEa&#10;enRydSu8YHts37jqWongoPILCV0GVdVKFXOgbFbLV9ncI+xtzKXO+9pOMBG0r3B6t1v5eHhC1pbE&#10;HWdGdERRfJWtAjS9rXOyuEf7bJ9wyI/EB5C/HKmz1/qwr8/Gxwq7cInSZMeI+WnCXB09k3T4+XK1&#10;JGIkab5crEdCZEOsvbkim29/v5SJfHguBjUF0VuqK3eGzv0fdM+NsCoy4gIwI3TrM3RDIa0H8KJN&#10;QC5C6XI3gvhOXKYURS73zt8riOiKw4PzQx2XSRJNkuTRJBGpG0If6NgHnjPqA+SM+mA39IEVPtwL&#10;lAWR9RM9zchOUHVwUFuIRj5wNDKYqKUozxbazC2J55lV0qW/jd4Gm1QK5Cyp038wOz/6D6axumYu&#10;pQanQh0P+U5CxIAO5yg70G1512odEndY7240soMIYyV+AUG6MjOjQkyUB2kH5YnqpadZU3D3ey9Q&#10;caa/G6rIMJiSgEnYJQG9voE4viLm6Pz2+FOgZZbEgnvqpEdIhSnyVA4hqck23DTwde+hakOtxNiG&#10;iMYNNUmU4qSJqYxTMYyy+T5anWf35g8AAAD//wMAUEsDBBQABgAIAAAAIQCDPXUw2AAAAAEBAAAP&#10;AAAAZHJzL2Rvd25yZXYueG1sTI9BS8NAEIXvQv/DMgVvdpOKRWI2pRT1VARbQbxNs9MkNDsbstsk&#10;/feOXvQy8HiPN9/L15Nr1UB9aDwbSBcJKOLS24YrAx+Hl7tHUCEiW2w9k4ErBVgXs5scM+tHfqdh&#10;HyslJRwyNFDH2GVah7Imh2HhO2LxTr53GEX2lbY9jlLuWr1MkpV22LB8qLGjbU3leX9xBl5HHDf3&#10;6fOwO5+216/Dw9vnLiVjbufT5glUpCn+heEHX9ChEKajv7ANqjUgQ+LvFW8l4iiRJegi1//Ji28A&#10;AAD//wMAUEsBAi0AFAAGAAgAAAAhALaDOJL+AAAA4QEAABMAAAAAAAAAAAAAAAAAAAAAAFtDb250&#10;ZW50X1R5cGVzXS54bWxQSwECLQAUAAYACAAAACEAOP0h/9YAAACUAQAACwAAAAAAAAAAAAAAAAAv&#10;AQAAX3JlbHMvLnJlbHNQSwECLQAUAAYACAAAACEAFS3zpnECAAADBgAADgAAAAAAAAAAAAAAAAAu&#10;AgAAZHJzL2Uyb0RvYy54bWxQSwECLQAUAAYACAAAACEAgz11MNgAAAABAQAADwAAAAAAAAAAAAAA&#10;AADLBAAAZHJzL2Rvd25yZXYueG1sUEsFBgAAAAAEAAQA8wAAANAFAAAAAA==&#10;">
                      <v:shape id="Graphic 2" o:spid="_x0000_s1027" style="position:absolute;width:38100;height:7620;visibility:visible;mso-wrap-style:square;v-text-anchor:top" coordsize="381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yScMA&#10;AADaAAAADwAAAGRycy9kb3ducmV2LnhtbESPQWvCQBSE74L/YXlCb2ZTQZHUVYoo2oOItgR6e2Rf&#10;k9Ds27i7xvjv3ULB4zAz3zCLVW8a0ZHztWUFr0kKgriwuuZSwdfndjwH4QOyxsYyKbiTh9VyOFhg&#10;pu2NT9SdQykihH2GCqoQ2kxKX1Rk0Ce2JY7ej3UGQ5SulNrhLcJNIydpOpMGa44LFba0rqj4PV+N&#10;go/txvHu+9A1fprf1+GST/fHXKmXUf/+BiJQH57h//ZeK5jA35V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oyScMAAADaAAAADwAAAAAAAAAAAAAAAACYAgAAZHJzL2Rv&#10;d25yZXYueG1sUEsFBgAAAAAEAAQA9QAAAIgDAAAAAA==&#10;" path="m38100,l,,,7620r38100,l381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12CA" w:rsidRDefault="00373852">
            <w:pPr>
              <w:pStyle w:val="TableParagraph"/>
              <w:spacing w:before="237" w:line="228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 w:right="21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- </w:t>
            </w:r>
            <w:r>
              <w:rPr>
                <w:sz w:val="24"/>
              </w:rPr>
              <w:t>15 дней, а в случае 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</w:t>
            </w:r>
            <w:r>
              <w:rPr>
                <w:sz w:val="24"/>
              </w:rPr>
              <w:t>троительства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</w:tbl>
    <w:p w:rsidR="004B12CA" w:rsidRDefault="004B12CA">
      <w:pPr>
        <w:pStyle w:val="TableParagraph"/>
        <w:rPr>
          <w:sz w:val="24"/>
        </w:rPr>
        <w:sectPr w:rsidR="004B12CA">
          <w:type w:val="continuous"/>
          <w:pgSz w:w="16840" w:h="11910" w:orient="landscape"/>
          <w:pgMar w:top="7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3941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3.12.4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z w:val="24"/>
              </w:rPr>
              <w:t xml:space="preserve"> изолированного помещения,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-места в соответствии с единой</w:t>
            </w:r>
          </w:p>
          <w:p w:rsidR="004B12CA" w:rsidRDefault="0037385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классификацией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исключением эксплуатируемых капитальных строений, изолированных помещений,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мест)</w:t>
            </w:r>
          </w:p>
          <w:p w:rsidR="004B12CA" w:rsidRDefault="004B12CA">
            <w:pPr>
              <w:pStyle w:val="TableParagraph"/>
              <w:spacing w:before="272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 w:right="21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- </w:t>
            </w:r>
            <w:r>
              <w:rPr>
                <w:sz w:val="24"/>
              </w:rPr>
              <w:t>15 дней, а в случае 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157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:rsidR="004B12CA" w:rsidRDefault="004B12CA">
            <w:pPr>
              <w:pStyle w:val="TableParagraph"/>
              <w:spacing w:before="22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3943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3.12.5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Принятие решения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определении назначения эксплуатируемого капитального строения, изолированного помещения,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>-места, принадлежащих организациям, образованным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результате реорганизации организаций водопроводно-канализационного хозяйства,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 организациям, определенн</w:t>
            </w:r>
            <w:r>
              <w:rPr>
                <w:sz w:val="24"/>
              </w:rPr>
              <w:t>ым принимающей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водопроводно-канализационного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совершенствования структуры управления водопроводно-канализационного хозяйства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4B12CA" w:rsidRDefault="004B12CA">
            <w:pPr>
              <w:pStyle w:val="TableParagraph"/>
              <w:spacing w:before="63"/>
              <w:ind w:left="0"/>
              <w:rPr>
                <w:b/>
                <w:i/>
                <w:sz w:val="20"/>
              </w:rPr>
            </w:pPr>
          </w:p>
          <w:p w:rsidR="004B12CA" w:rsidRDefault="00373852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8100" cy="762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B1786" id="Group 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WpcgIAAAMGAAAOAAAAZHJzL2Uyb0RvYy54bWykVE1v2zAMvQ/YfxB0X5y0RVcYdYqhXYsB&#10;RVegGXZWZPkDkyWNUuLk34+iLSdIscMyH2RKpCjyPZK3d7tOs60C31pT8MVszpky0patqQv+Y/X4&#10;6YYzH4QphbZGFXyvPL9bfvxw27tcXdjG6lIBQyfG570reBOCy7PMy0Z1ws+sUwaVlYVOBNxCnZUg&#10;evTe6exiPr/OegulAyuV93j6MCj5kvxXlZLhe1V5FZguOMYWaAVa13HNlrcir0G4ppVjGOKMKDrR&#10;Gnx0cvUggmAbaN+56loJ1tsqzKTtMltVrVSUA2azmJ9k8wR24yiXOu9rN8GE0J7gdLZb+bJ9BdaW&#10;Bb/kzIgOKaJX2WWEpnd1jhZP4N7cKwz5ofhs5S+P6uxUH/f1wXhXQRcvYZpsR5jvJ8zVLjCJh5c3&#10;izkSI1Hz+fpiJEQ2yNq7K7L5+vdLmciH5yioKYjeYV35A3T+/6B7a4RTxIiPwIzQXR2gGwrpagCP&#10;bCJyBKXP/QjimbhMKYpcbnx4UpbQFdtnH4Y6LpMkmiTJnUkiYDfEPtDUB4Ez7APgDPtgPfSBEyHe&#10;i5RFkfUTPc3ITlR1dqtWloxC5GhkMFGLUR4stDm2RJ6PrJIu/R15G2xSKaCzpE7/wezw6D+YUnUd&#10;uZTaehXreMh3EggDPDxG2Vvdlo+t1jFxD/X6XgPbijhW6IsI4pUjMyzERHmU1rbcY730OGsK7n9v&#10;BCjO9DeDFRkHUxIgCeskQND3lsYXYQ4+rHY/BTjmUCx4wE56sakwRZ7KISY12cabxn7ZBFu1sVYo&#10;tiGicYNNQhJNGkplnIpxlB3vyeowu5d/AAAA//8DAFBLAwQUAAYACAAAACEAgz11MNgAAAABAQAA&#10;DwAAAGRycy9kb3ducmV2LnhtbEyPQUvDQBCF70L/wzIFb3aTikViNqUU9VQEW0G8TbPTJDQ7G7Lb&#10;JP33jl70MvB4jzffy9eTa9VAfWg8G0gXCSji0tuGKwMfh5e7R1AhIltsPZOBKwVYF7ObHDPrR36n&#10;YR8rJSUcMjRQx9hlWoeyJodh4Tti8U6+dxhF9pW2PY5S7lq9TJKVdtiwfKixo21N5Xl/cQZeRxw3&#10;9+nzsDufttevw8Pb5y4lY27n0+YJVKQp/oXhB1/QoRCmo7+wDao1IEPi7xVvJeIokSXoItf/yYtv&#10;AAAA//8DAFBLAQItABQABgAIAAAAIQC2gziS/gAAAOEBAAATAAAAAAAAAAAAAAAAAAAAAABbQ29u&#10;dGVudF9UeXBlc10ueG1sUEsBAi0AFAAGAAgAAAAhADj9If/WAAAAlAEAAAsAAAAAAAAAAAAAAAAA&#10;LwEAAF9yZWxzLy5yZWxzUEsBAi0AFAAGAAgAAAAhACzLValyAgAAAwYAAA4AAAAAAAAAAAAAAAAA&#10;LgIAAGRycy9lMm9Eb2MueG1sUEsBAi0AFAAGAAgAAAAhAIM9dTDYAAAAAQEAAA8AAAAAAAAAAAAA&#10;AAAAzAQAAGRycy9kb3ducmV2LnhtbFBLBQYAAAAABAAEAPMAAADRBQAAAAA=&#10;">
                      <v:shape id="Graphic 4" o:spid="_x0000_s1027" style="position:absolute;width:38100;height:7620;visibility:visible;mso-wrap-style:square;v-text-anchor:top" coordsize="381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PpsUA&#10;AADaAAAADwAAAGRycy9kb3ducmV2LnhtbESPT2vCQBTE7wW/w/KE3urGUotE1yBBqT2U4h8C3h7Z&#10;ZxLMvk13tzF++26h0OMwM79hltlgWtGT841lBdNJAoK4tLrhSsHpuH2ag/ABWWNrmRTcyUO2Gj0s&#10;MdX2xnvqD6ESEcI+RQV1CF0qpS9rMugntiOO3sU6gyFKV0nt8BbhppXPSfIqDTYcF2rsKK+pvB6+&#10;jYL37cbx2/mjb/2suOfhq5jtPgulHsfDegEi0BD+w3/tnVbwAr9X4g2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w+mxQAAANoAAAAPAAAAAAAAAAAAAAAAAJgCAABkcnMv&#10;ZG93bnJldi54bWxQSwUGAAAAAAQABAD1AAAAigMAAAAA&#10;" path="m38100,l,,,7620r38100,l381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B12CA" w:rsidRDefault="00373852">
            <w:pPr>
              <w:pStyle w:val="TableParagraph"/>
              <w:spacing w:before="7"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08" w:line="270" w:lineRule="atLeast"/>
              <w:ind w:left="108" w:right="21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- </w:t>
            </w:r>
            <w:r>
              <w:rPr>
                <w:sz w:val="24"/>
              </w:rPr>
              <w:t>15 дней, а в случае 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169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</w:t>
            </w:r>
            <w:r>
              <w:rPr>
                <w:sz w:val="24"/>
              </w:rPr>
              <w:t>троительства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:rsidR="004B12CA" w:rsidRDefault="00373852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2680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3.13.4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Получение решения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согласовании </w:t>
            </w:r>
            <w:proofErr w:type="spellStart"/>
            <w:r>
              <w:rPr>
                <w:sz w:val="24"/>
              </w:rPr>
              <w:t>предпроектной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предынвестиционной</w:t>
            </w:r>
            <w:proofErr w:type="spellEnd"/>
            <w:r>
              <w:rPr>
                <w:sz w:val="24"/>
              </w:rPr>
              <w:t>) документации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 водозаборных сооружений подземных вод при 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 питьевого водоснабжения</w:t>
            </w:r>
          </w:p>
          <w:p w:rsidR="004B12CA" w:rsidRDefault="00373852">
            <w:pPr>
              <w:pStyle w:val="TableParagraph"/>
              <w:spacing w:before="272"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 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spacing w:before="90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</w:tbl>
    <w:p w:rsidR="004B12CA" w:rsidRDefault="004B12CA">
      <w:pPr>
        <w:pStyle w:val="TableParagraph"/>
        <w:rPr>
          <w:sz w:val="24"/>
        </w:rPr>
        <w:sectPr w:rsidR="004B12CA">
          <w:type w:val="continuous"/>
          <w:pgSz w:w="16840" w:h="11910" w:orient="landscape"/>
          <w:pgMar w:top="8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2239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3.15.5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земляных,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строительных,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мелиоративных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других 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 деятельности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археологических объектов</w:t>
            </w:r>
          </w:p>
          <w:p w:rsidR="004B12CA" w:rsidRDefault="004B12CA">
            <w:pPr>
              <w:pStyle w:val="TableParagraph"/>
              <w:spacing w:before="226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 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145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</w:t>
            </w:r>
            <w:r>
              <w:rPr>
                <w:sz w:val="24"/>
              </w:rPr>
              <w:t>50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2208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6.34.1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пересадку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4B12CA" w:rsidRDefault="004B12CA">
            <w:pPr>
              <w:pStyle w:val="TableParagraph"/>
              <w:spacing w:before="6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процедуры –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7 83 50</w:t>
            </w:r>
          </w:p>
          <w:p w:rsidR="004B12CA" w:rsidRDefault="004B12CA">
            <w:pPr>
              <w:pStyle w:val="TableParagraph"/>
              <w:spacing w:before="268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3060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16.2.1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приобретательную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недвижимое </w:t>
            </w:r>
            <w:r>
              <w:rPr>
                <w:spacing w:val="-2"/>
                <w:sz w:val="24"/>
              </w:rPr>
              <w:t>имущество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28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– </w:t>
            </w:r>
            <w:r>
              <w:rPr>
                <w:sz w:val="20"/>
              </w:rPr>
              <w:t>15 дней,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</w:t>
            </w:r>
            <w:r>
              <w:rPr>
                <w:sz w:val="24"/>
              </w:rPr>
              <w:t>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16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B12CA">
        <w:trPr>
          <w:trHeight w:val="3060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многоквартирного,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одноквартирного жилого дома, его придомовой территории, квартиры</w:t>
            </w:r>
          </w:p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многоквартирном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-2"/>
                <w:sz w:val="24"/>
              </w:rPr>
              <w:t xml:space="preserve"> общежития</w:t>
            </w:r>
          </w:p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техническим </w:t>
            </w:r>
            <w:r>
              <w:rPr>
                <w:spacing w:val="-2"/>
                <w:sz w:val="24"/>
              </w:rPr>
              <w:t>требованиям</w:t>
            </w:r>
          </w:p>
          <w:p w:rsidR="004B12CA" w:rsidRDefault="00373852">
            <w:pPr>
              <w:pStyle w:val="TableParagraph"/>
              <w:spacing w:before="274" w:line="229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– </w:t>
            </w:r>
            <w:r>
              <w:rPr>
                <w:sz w:val="20"/>
              </w:rPr>
              <w:t>15 дней,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14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</w:tbl>
    <w:p w:rsidR="004B12CA" w:rsidRDefault="004B12CA">
      <w:pPr>
        <w:pStyle w:val="TableParagraph"/>
        <w:spacing w:line="266" w:lineRule="exact"/>
        <w:jc w:val="both"/>
        <w:rPr>
          <w:sz w:val="24"/>
        </w:rPr>
        <w:sectPr w:rsidR="004B12CA">
          <w:type w:val="continuous"/>
          <w:pgSz w:w="16840" w:h="11910" w:orient="landscape"/>
          <w:pgMar w:top="8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3075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16.4.1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 xml:space="preserve"> жилищного фонда или дополнительного</w:t>
            </w:r>
          </w:p>
          <w:p w:rsidR="004B12CA" w:rsidRDefault="00373852">
            <w:pPr>
              <w:pStyle w:val="TableParagraph"/>
              <w:spacing w:before="272"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– </w:t>
            </w:r>
            <w:r>
              <w:rPr>
                <w:sz w:val="20"/>
              </w:rPr>
              <w:t>2 дня,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23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spacing w:before="1"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B12CA">
        <w:trPr>
          <w:trHeight w:val="3628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4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16.4.2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(лизинга),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лизинга</w:t>
            </w:r>
          </w:p>
          <w:p w:rsidR="004B12CA" w:rsidRDefault="0037385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10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 w:right="217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процедуры </w:t>
            </w:r>
            <w:r>
              <w:rPr>
                <w:sz w:val="20"/>
              </w:rPr>
              <w:t>2 дня,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</w:t>
            </w:r>
            <w:r>
              <w:rPr>
                <w:sz w:val="24"/>
              </w:rPr>
              <w:t>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22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B12CA">
        <w:trPr>
          <w:trHeight w:val="3706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16.6.1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переводе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нежилое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11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28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4B12CA">
            <w:pPr>
              <w:pStyle w:val="TableParagraph"/>
              <w:spacing w:before="195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0"/>
              </w:rPr>
              <w:t>15</w:t>
            </w:r>
            <w:proofErr w:type="gramEnd"/>
            <w:r>
              <w:rPr>
                <w:sz w:val="20"/>
              </w:rPr>
              <w:t xml:space="preserve"> дней,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</w:t>
            </w:r>
            <w:r>
              <w:rPr>
                <w:sz w:val="24"/>
              </w:rPr>
              <w:t>е осуществляет:</w:t>
            </w:r>
          </w:p>
          <w:p w:rsidR="004B12CA" w:rsidRDefault="009B3D43">
            <w:pPr>
              <w:pStyle w:val="TableParagraph"/>
              <w:spacing w:before="22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83 </w:t>
            </w:r>
            <w:r>
              <w:rPr>
                <w:spacing w:val="-5"/>
                <w:sz w:val="24"/>
              </w:rPr>
              <w:t>58</w:t>
            </w:r>
          </w:p>
        </w:tc>
      </w:tr>
    </w:tbl>
    <w:p w:rsidR="004B12CA" w:rsidRDefault="004B12CA">
      <w:pPr>
        <w:pStyle w:val="TableParagraph"/>
        <w:jc w:val="both"/>
        <w:rPr>
          <w:sz w:val="24"/>
        </w:rPr>
        <w:sectPr w:rsidR="004B12CA">
          <w:type w:val="continuous"/>
          <w:pgSz w:w="16840" w:h="11910" w:orient="landscape"/>
          <w:pgMar w:top="8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3334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16.6.2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жилое</w:t>
            </w:r>
          </w:p>
          <w:p w:rsidR="004B12CA" w:rsidRDefault="004B12CA">
            <w:pPr>
              <w:pStyle w:val="TableParagraph"/>
              <w:spacing w:before="4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4B12CA">
            <w:pPr>
              <w:pStyle w:val="TableParagraph"/>
              <w:spacing w:before="194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0"/>
              </w:rPr>
              <w:t>15</w:t>
            </w:r>
            <w:proofErr w:type="gramEnd"/>
            <w:r>
              <w:rPr>
                <w:sz w:val="20"/>
              </w:rPr>
              <w:t xml:space="preserve"> дней,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14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B12CA">
        <w:trPr>
          <w:trHeight w:val="3335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16.6.3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нежилое или нежилого помещения в жилое</w:t>
            </w:r>
          </w:p>
          <w:p w:rsidR="004B12CA" w:rsidRDefault="00373852">
            <w:pPr>
              <w:pStyle w:val="TableParagraph"/>
              <w:spacing w:before="274"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15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дней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16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B12CA">
        <w:trPr>
          <w:trHeight w:val="3336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16.6.4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назначению блокированного, одноквартирного жилого дома или его части</w:t>
            </w:r>
          </w:p>
          <w:p w:rsidR="004B12CA" w:rsidRDefault="00373852">
            <w:pPr>
              <w:pStyle w:val="TableParagraph"/>
              <w:spacing w:before="274" w:line="228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0"/>
              </w:rPr>
              <w:t>15</w:t>
            </w:r>
            <w:proofErr w:type="gramEnd"/>
            <w:r>
              <w:rPr>
                <w:sz w:val="20"/>
              </w:rPr>
              <w:t xml:space="preserve"> дней,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</w:t>
            </w:r>
            <w:r>
              <w:rPr>
                <w:sz w:val="24"/>
              </w:rPr>
              <w:t>мещение осуществляет:</w:t>
            </w:r>
          </w:p>
          <w:p w:rsidR="004B12CA" w:rsidRDefault="009B3D43">
            <w:pPr>
              <w:pStyle w:val="TableParagraph"/>
              <w:spacing w:before="16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</w:tbl>
    <w:p w:rsidR="004B12CA" w:rsidRDefault="004B12CA">
      <w:pPr>
        <w:pStyle w:val="TableParagraph"/>
        <w:spacing w:line="274" w:lineRule="exact"/>
        <w:jc w:val="both"/>
        <w:rPr>
          <w:sz w:val="24"/>
        </w:rPr>
        <w:sectPr w:rsidR="004B12CA">
          <w:type w:val="continuous"/>
          <w:pgSz w:w="16840" w:h="11910" w:orient="landscape"/>
          <w:pgMar w:top="8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2289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16.7.1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переустройство,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перепланировку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 или нежилого помещения в жилом доме</w:t>
            </w:r>
          </w:p>
          <w:p w:rsidR="004B12CA" w:rsidRDefault="00373852">
            <w:pPr>
              <w:pStyle w:val="TableParagraph"/>
              <w:spacing w:before="272"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3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z w:val="24"/>
              </w:rPr>
              <w:t xml:space="preserve">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7 83 50</w:t>
            </w:r>
          </w:p>
          <w:p w:rsidR="004B12CA" w:rsidRDefault="004B12CA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2289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16.7.2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самовольного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переустройства,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перепланировки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 или нежилого помещения в жилом доме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 w:line="264" w:lineRule="exact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3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7 83 50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2208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16.7.3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нежилого</w:t>
            </w:r>
          </w:p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многоквартирном,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блокированном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одноквартирного жилого дома</w:t>
            </w:r>
          </w:p>
          <w:p w:rsidR="004B12CA" w:rsidRDefault="004B12CA">
            <w:pPr>
              <w:pStyle w:val="TableParagraph"/>
              <w:spacing w:before="6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7 83 50</w:t>
            </w:r>
          </w:p>
          <w:p w:rsidR="004B12CA" w:rsidRDefault="004B12CA">
            <w:pPr>
              <w:pStyle w:val="TableParagraph"/>
              <w:spacing w:before="268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2"/>
                <w:sz w:val="24"/>
              </w:rPr>
              <w:t xml:space="preserve"> руководителя</w:t>
            </w:r>
          </w:p>
        </w:tc>
      </w:tr>
      <w:tr w:rsidR="004B12CA">
        <w:trPr>
          <w:trHeight w:val="3403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16.7.4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реконструкцию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капитальной постройки на придомовой территории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7 83 50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</w:t>
            </w:r>
            <w:r>
              <w:rPr>
                <w:spacing w:val="-2"/>
                <w:sz w:val="24"/>
              </w:rPr>
              <w:t>еля</w:t>
            </w:r>
          </w:p>
        </w:tc>
      </w:tr>
    </w:tbl>
    <w:p w:rsidR="004B12CA" w:rsidRDefault="004B12CA">
      <w:pPr>
        <w:pStyle w:val="TableParagraph"/>
        <w:jc w:val="both"/>
        <w:rPr>
          <w:sz w:val="24"/>
        </w:rPr>
        <w:sectPr w:rsidR="004B12CA">
          <w:type w:val="continuous"/>
          <w:pgSz w:w="16840" w:h="11910" w:orient="landscape"/>
          <w:pgMar w:top="8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3401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16.8.1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фасаде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 индивидуальной антенны или иной конструкции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7 83 50</w:t>
            </w:r>
          </w:p>
          <w:p w:rsidR="004B12CA" w:rsidRDefault="004B12CA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назначенн</w:t>
            </w: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3403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16.8.2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фасаде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многоквартирного жилого дома индивидуальной антенны или иной конструкции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28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Новикова Оксана Владимировна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специалист отдела жилищно-коммунального хозяйства, архитектуры и строительства </w:t>
            </w: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z w:val="24"/>
              </w:rPr>
              <w:t xml:space="preserve"> райисполкома, </w:t>
            </w:r>
            <w:proofErr w:type="gramStart"/>
            <w:r>
              <w:rPr>
                <w:sz w:val="24"/>
              </w:rPr>
              <w:t>каб.103,тел.</w:t>
            </w:r>
            <w:proofErr w:type="gramEnd"/>
            <w:r>
              <w:rPr>
                <w:sz w:val="24"/>
              </w:rPr>
              <w:t xml:space="preserve"> 7 83 50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осуществляет:</w:t>
            </w:r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4B12CA">
        <w:trPr>
          <w:trHeight w:val="3355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16.9.1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непригодного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 xml:space="preserve">Срок осуществления административной </w:t>
            </w:r>
            <w:proofErr w:type="gramStart"/>
            <w:r>
              <w:rPr>
                <w:i/>
                <w:sz w:val="24"/>
                <w:u w:val="single"/>
              </w:rPr>
              <w:t xml:space="preserve">процедуры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0"/>
              </w:rPr>
              <w:t>15</w:t>
            </w:r>
            <w:proofErr w:type="gramEnd"/>
            <w:r>
              <w:rPr>
                <w:sz w:val="20"/>
              </w:rPr>
              <w:t xml:space="preserve"> дней, а в случае запроса 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before="1"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</w:t>
            </w:r>
            <w:r>
              <w:rPr>
                <w:sz w:val="24"/>
              </w:rPr>
              <w:t>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24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</w:tbl>
    <w:p w:rsidR="004B12CA" w:rsidRDefault="004B12CA">
      <w:pPr>
        <w:pStyle w:val="TableParagraph"/>
        <w:jc w:val="both"/>
        <w:rPr>
          <w:sz w:val="24"/>
        </w:rPr>
        <w:sectPr w:rsidR="004B12CA">
          <w:type w:val="continuous"/>
          <w:pgSz w:w="16840" w:h="11910" w:orient="landscape"/>
          <w:pgMar w:top="8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3401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16.10.1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 специальных жилых помещений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before="1"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21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</w:t>
            </w:r>
            <w:r w:rsidR="00373852">
              <w:rPr>
                <w:sz w:val="24"/>
              </w:rPr>
              <w:t>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B12CA">
        <w:trPr>
          <w:trHeight w:val="3336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 арендного жилья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28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16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83 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4B12CA">
        <w:trPr>
          <w:trHeight w:val="3060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1"/>
              <w:ind w:left="-1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0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16.10.3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 специальных жилых помещений</w:t>
            </w:r>
          </w:p>
          <w:p w:rsidR="004B12CA" w:rsidRDefault="00373852">
            <w:pPr>
              <w:pStyle w:val="TableParagraph"/>
              <w:spacing w:before="274" w:line="228" w:lineRule="exact"/>
              <w:ind w:left="10" w:right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14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</w:t>
            </w:r>
            <w:r w:rsidR="00373852">
              <w:rPr>
                <w:sz w:val="24"/>
              </w:rPr>
              <w:t>черского</w:t>
            </w:r>
            <w:proofErr w:type="spellEnd"/>
          </w:p>
          <w:p w:rsidR="004B12CA" w:rsidRDefault="0037385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</w:tbl>
    <w:p w:rsidR="004B12CA" w:rsidRDefault="004B12CA">
      <w:pPr>
        <w:pStyle w:val="TableParagraph"/>
        <w:spacing w:line="266" w:lineRule="exact"/>
        <w:jc w:val="both"/>
        <w:rPr>
          <w:sz w:val="24"/>
        </w:rPr>
        <w:sectPr w:rsidR="004B12CA">
          <w:type w:val="continuous"/>
          <w:pgSz w:w="16840" w:h="11910" w:orient="landscape"/>
          <w:pgMar w:top="8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1"/>
        <w:gridCol w:w="8820"/>
        <w:gridCol w:w="5244"/>
      </w:tblGrid>
      <w:tr w:rsidR="004B12CA">
        <w:trPr>
          <w:trHeight w:val="3401"/>
        </w:trPr>
        <w:tc>
          <w:tcPr>
            <w:tcW w:w="427" w:type="dxa"/>
          </w:tcPr>
          <w:p w:rsidR="004B12CA" w:rsidRDefault="00373852">
            <w:pPr>
              <w:pStyle w:val="TableParagraph"/>
              <w:spacing w:before="112"/>
              <w:ind w:left="-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991" w:type="dxa"/>
          </w:tcPr>
          <w:p w:rsidR="004B12CA" w:rsidRDefault="003738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16.10.4</w:t>
            </w:r>
          </w:p>
        </w:tc>
        <w:tc>
          <w:tcPr>
            <w:tcW w:w="8820" w:type="dxa"/>
          </w:tcPr>
          <w:p w:rsidR="004B12CA" w:rsidRDefault="00373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 арендного жилья</w:t>
            </w: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4B12C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4B12CA" w:rsidRDefault="00373852">
            <w:pPr>
              <w:pStyle w:val="TableParagraph"/>
              <w:spacing w:line="230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взимаемой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  <w:p w:rsidR="004B12CA" w:rsidRDefault="00373852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-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бесплатно</w:t>
            </w:r>
          </w:p>
          <w:p w:rsidR="004B12CA" w:rsidRDefault="00373852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i/>
                <w:sz w:val="24"/>
                <w:u w:val="single"/>
              </w:rPr>
              <w:t>Срок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осуществления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административной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процедуры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</w:t>
            </w:r>
          </w:p>
        </w:tc>
        <w:tc>
          <w:tcPr>
            <w:tcW w:w="5244" w:type="dxa"/>
          </w:tcPr>
          <w:p w:rsidR="004B12CA" w:rsidRDefault="0037385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 xml:space="preserve">Петровская Ирина Николаевна – </w:t>
            </w:r>
            <w:r w:rsidR="009B3D43">
              <w:rPr>
                <w:sz w:val="24"/>
              </w:rPr>
              <w:t xml:space="preserve">заместитель начальника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 хозяйства, архитектуры и строительства</w:t>
            </w:r>
          </w:p>
          <w:p w:rsidR="004B12CA" w:rsidRDefault="00373852">
            <w:pPr>
              <w:pStyle w:val="TableParagraph"/>
              <w:spacing w:before="1"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Чечерского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райисполкома,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 оперативное замещение осуществляет:</w:t>
            </w:r>
          </w:p>
          <w:p w:rsidR="004B12CA" w:rsidRDefault="009B3D43">
            <w:pPr>
              <w:pStyle w:val="TableParagraph"/>
              <w:spacing w:before="21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Гришманова Елена Сергеевна</w:t>
            </w:r>
            <w:r w:rsidR="00373852">
              <w:rPr>
                <w:spacing w:val="-8"/>
                <w:sz w:val="24"/>
              </w:rPr>
              <w:t xml:space="preserve"> </w:t>
            </w:r>
            <w:r w:rsidR="00373852">
              <w:rPr>
                <w:sz w:val="24"/>
              </w:rPr>
              <w:t>–</w:t>
            </w:r>
            <w:r w:rsidR="00373852">
              <w:rPr>
                <w:spacing w:val="-9"/>
                <w:sz w:val="24"/>
              </w:rPr>
              <w:t xml:space="preserve"> </w:t>
            </w:r>
            <w:r w:rsidR="00373852">
              <w:rPr>
                <w:sz w:val="24"/>
              </w:rPr>
              <w:t>начальник отдела</w:t>
            </w:r>
            <w:r w:rsidR="00373852">
              <w:rPr>
                <w:spacing w:val="-2"/>
                <w:sz w:val="24"/>
              </w:rPr>
              <w:t xml:space="preserve"> </w:t>
            </w:r>
            <w:r w:rsidR="00373852">
              <w:rPr>
                <w:sz w:val="24"/>
              </w:rPr>
              <w:t>жилищно-коммунального</w:t>
            </w:r>
            <w:r w:rsidR="00373852">
              <w:rPr>
                <w:spacing w:val="-4"/>
                <w:sz w:val="24"/>
              </w:rPr>
              <w:t xml:space="preserve"> </w:t>
            </w:r>
            <w:r w:rsidR="00373852">
              <w:rPr>
                <w:sz w:val="24"/>
              </w:rPr>
              <w:t xml:space="preserve">хозяйства, архитектуры и строительства </w:t>
            </w:r>
            <w:proofErr w:type="spellStart"/>
            <w:r w:rsidR="00373852">
              <w:rPr>
                <w:sz w:val="24"/>
              </w:rPr>
              <w:t>Чечерского</w:t>
            </w:r>
            <w:proofErr w:type="spellEnd"/>
          </w:p>
          <w:p w:rsidR="004B12CA" w:rsidRDefault="00373852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райисполкома,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</w:tr>
    </w:tbl>
    <w:p w:rsidR="00373852" w:rsidRDefault="00373852"/>
    <w:sectPr w:rsidR="00373852">
      <w:type w:val="continuous"/>
      <w:pgSz w:w="16840" w:h="11910" w:orient="landscape"/>
      <w:pgMar w:top="82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CA"/>
    <w:rsid w:val="00373852"/>
    <w:rsid w:val="004B12CA"/>
    <w:rsid w:val="009B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4AE4B-E2B2-4158-A83D-E9226B8C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4"/>
    </w:pPr>
    <w:rPr>
      <w:b/>
      <w:bCs/>
      <w:i/>
      <w:iCs/>
      <w:sz w:val="30"/>
      <w:szCs w:val="30"/>
    </w:rPr>
  </w:style>
  <w:style w:type="paragraph" w:styleId="a4">
    <w:name w:val="Title"/>
    <w:basedOn w:val="a"/>
    <w:uiPriority w:val="1"/>
    <w:qFormat/>
    <w:pPr>
      <w:spacing w:line="289" w:lineRule="exact"/>
      <w:ind w:left="218" w:right="180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деятельности специалистов райисполкома по заявительному принципу «Одно Окно»</vt:lpstr>
    </vt:vector>
  </TitlesOfParts>
  <Company/>
  <LinksUpToDate>false</LinksUpToDate>
  <CharactersWithSpaces>17542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деятельности специалистов райисполкома по заявительному принципу «Одно Окно»</dc:title>
  <dc:creator>Admin</dc:creator>
  <cp:lastModifiedBy>104-P</cp:lastModifiedBy>
  <cp:revision>2</cp:revision>
  <dcterms:created xsi:type="dcterms:W3CDTF">2026-05-18T06:47:00Z</dcterms:created>
  <dcterms:modified xsi:type="dcterms:W3CDTF">2026-05-18T06:47:00Z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