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1" w:rsidRDefault="007A233C" w:rsidP="007A233C">
      <w:pPr>
        <w:pStyle w:val="rtejustify"/>
        <w:spacing w:before="0" w:beforeAutospacing="0" w:after="0" w:afterAutospacing="0"/>
        <w:ind w:firstLine="501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Информация о </w:t>
      </w:r>
      <w:r w:rsidR="00AB15C1" w:rsidRPr="00C2569F">
        <w:rPr>
          <w:color w:val="000000" w:themeColor="text1"/>
          <w:sz w:val="30"/>
          <w:szCs w:val="30"/>
        </w:rPr>
        <w:t>регулировани</w:t>
      </w:r>
      <w:r>
        <w:rPr>
          <w:color w:val="000000" w:themeColor="text1"/>
          <w:sz w:val="30"/>
          <w:szCs w:val="30"/>
        </w:rPr>
        <w:t>и</w:t>
      </w:r>
      <w:r w:rsidR="00AB15C1" w:rsidRPr="00C2569F">
        <w:rPr>
          <w:color w:val="000000" w:themeColor="text1"/>
          <w:sz w:val="30"/>
          <w:szCs w:val="30"/>
        </w:rPr>
        <w:t xml:space="preserve"> и </w:t>
      </w:r>
      <w:proofErr w:type="gramStart"/>
      <w:r w:rsidR="00AB15C1" w:rsidRPr="00C2569F">
        <w:rPr>
          <w:color w:val="000000" w:themeColor="text1"/>
          <w:sz w:val="30"/>
          <w:szCs w:val="30"/>
        </w:rPr>
        <w:t>контрол</w:t>
      </w:r>
      <w:r>
        <w:rPr>
          <w:color w:val="000000" w:themeColor="text1"/>
          <w:sz w:val="30"/>
          <w:szCs w:val="30"/>
        </w:rPr>
        <w:t>е</w:t>
      </w:r>
      <w:r w:rsidR="00AB15C1" w:rsidRPr="00C2569F">
        <w:rPr>
          <w:color w:val="000000" w:themeColor="text1"/>
          <w:sz w:val="30"/>
          <w:szCs w:val="30"/>
        </w:rPr>
        <w:t xml:space="preserve"> за</w:t>
      </w:r>
      <w:proofErr w:type="gramEnd"/>
      <w:r w:rsidR="00AB15C1" w:rsidRPr="00C2569F">
        <w:rPr>
          <w:color w:val="000000" w:themeColor="text1"/>
          <w:sz w:val="30"/>
          <w:szCs w:val="30"/>
        </w:rPr>
        <w:t xml:space="preserve"> деятельностью субъектов хозяйствования по вопросам </w:t>
      </w:r>
      <w:r>
        <w:rPr>
          <w:color w:val="000000" w:themeColor="text1"/>
          <w:sz w:val="30"/>
          <w:szCs w:val="30"/>
        </w:rPr>
        <w:t>охраны и использования вод</w:t>
      </w:r>
      <w:r w:rsidR="00AB15C1" w:rsidRPr="00C2569F">
        <w:rPr>
          <w:color w:val="000000" w:themeColor="text1"/>
          <w:sz w:val="30"/>
          <w:szCs w:val="30"/>
        </w:rPr>
        <w:t>.</w:t>
      </w:r>
    </w:p>
    <w:p w:rsidR="007A233C" w:rsidRPr="00C2569F" w:rsidRDefault="007A233C" w:rsidP="002E224B">
      <w:pPr>
        <w:pStyle w:val="rtejustify"/>
        <w:spacing w:before="0" w:beforeAutospacing="0" w:after="0" w:afterAutospacing="0"/>
        <w:ind w:firstLine="501"/>
        <w:jc w:val="both"/>
        <w:rPr>
          <w:color w:val="000000" w:themeColor="text1"/>
          <w:sz w:val="30"/>
          <w:szCs w:val="30"/>
        </w:rPr>
      </w:pP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 xml:space="preserve">На Гомельскую область приходится наибольшее количество ресурсов речного стока Беларуси - 41,0 куб. </w:t>
      </w:r>
      <w:proofErr w:type="gramStart"/>
      <w:r w:rsidRPr="00C2569F">
        <w:rPr>
          <w:color w:val="000000" w:themeColor="text1"/>
          <w:sz w:val="30"/>
          <w:szCs w:val="30"/>
        </w:rPr>
        <w:t>км</w:t>
      </w:r>
      <w:proofErr w:type="gramEnd"/>
      <w:r w:rsidRPr="00C2569F">
        <w:rPr>
          <w:color w:val="000000" w:themeColor="text1"/>
          <w:sz w:val="30"/>
          <w:szCs w:val="30"/>
        </w:rPr>
        <w:t>/год или 54</w:t>
      </w:r>
      <w:r w:rsidR="00C2569F">
        <w:rPr>
          <w:color w:val="000000" w:themeColor="text1"/>
          <w:sz w:val="30"/>
          <w:szCs w:val="30"/>
        </w:rPr>
        <w:t xml:space="preserve"> </w:t>
      </w:r>
      <w:r w:rsidRPr="00C2569F">
        <w:rPr>
          <w:color w:val="000000" w:themeColor="text1"/>
          <w:sz w:val="30"/>
          <w:szCs w:val="30"/>
        </w:rPr>
        <w:t>% от всего речного стока страны. При этом используется менее 1</w:t>
      </w:r>
      <w:r w:rsidR="00C2569F">
        <w:rPr>
          <w:color w:val="000000" w:themeColor="text1"/>
          <w:sz w:val="30"/>
          <w:szCs w:val="30"/>
        </w:rPr>
        <w:t xml:space="preserve"> </w:t>
      </w:r>
      <w:r w:rsidRPr="00C2569F">
        <w:rPr>
          <w:color w:val="000000" w:themeColor="text1"/>
          <w:sz w:val="30"/>
          <w:szCs w:val="30"/>
        </w:rPr>
        <w:t>%. Прогнозные эксплуатационные запасы подземных вод области оценены в 9 млн. куб. м/сутки. Запасы имеющихся пресных поверхностных и подземных вод достаточны для удовлетворения не только существующих, но и перспективных потребностей населения и отраслей экономики.</w:t>
      </w:r>
    </w:p>
    <w:p w:rsidR="002E224B" w:rsidRPr="00C2569F" w:rsidRDefault="002E224B" w:rsidP="00BE42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Наблюдения за 2025 год свидетельствуют о том, что в основном состояние поверхностных вод характеризуется как хорошее и сохраняется на уровне 2024 года. </w:t>
      </w:r>
    </w:p>
    <w:p w:rsidR="002E224B" w:rsidRPr="00C2569F" w:rsidRDefault="002E224B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 xml:space="preserve">За 2025 год объем добычи (изъятия) воды из природных источников </w:t>
      </w:r>
      <w:r w:rsidR="00C2569F">
        <w:rPr>
          <w:color w:val="000000" w:themeColor="text1"/>
          <w:sz w:val="30"/>
          <w:szCs w:val="30"/>
        </w:rPr>
        <w:t>составил</w:t>
      </w:r>
      <w:r w:rsidRPr="00C2569F">
        <w:rPr>
          <w:color w:val="000000" w:themeColor="text1"/>
          <w:sz w:val="30"/>
          <w:szCs w:val="30"/>
        </w:rPr>
        <w:t xml:space="preserve"> - 191,3 млн. м3 или 82,0 % от суммарного разрешенного объема, а сброс сточных вод в водные объекты – 163,3 млн. м3 или 38,4 % от разрешенного. 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>На территории области 3</w:t>
      </w:r>
      <w:r w:rsidR="002E224B" w:rsidRPr="00C2569F">
        <w:rPr>
          <w:color w:val="000000" w:themeColor="text1"/>
          <w:sz w:val="30"/>
          <w:szCs w:val="30"/>
        </w:rPr>
        <w:t>70</w:t>
      </w:r>
      <w:r w:rsidRPr="00C2569F">
        <w:rPr>
          <w:color w:val="000000" w:themeColor="text1"/>
          <w:sz w:val="30"/>
          <w:szCs w:val="30"/>
        </w:rPr>
        <w:t xml:space="preserve"> субъектов осуществляют водопользование на основании разрешений на </w:t>
      </w:r>
      <w:proofErr w:type="spellStart"/>
      <w:r w:rsidRPr="00C2569F">
        <w:rPr>
          <w:color w:val="000000" w:themeColor="text1"/>
          <w:sz w:val="30"/>
          <w:szCs w:val="30"/>
        </w:rPr>
        <w:t>спецводопользование</w:t>
      </w:r>
      <w:proofErr w:type="spellEnd"/>
      <w:r w:rsidRPr="00C2569F">
        <w:rPr>
          <w:color w:val="000000" w:themeColor="text1"/>
          <w:sz w:val="30"/>
          <w:szCs w:val="30"/>
        </w:rPr>
        <w:t xml:space="preserve"> или комплексных природоохранных разрешений. 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>За 202</w:t>
      </w:r>
      <w:r w:rsidR="002E224B" w:rsidRPr="00C2569F">
        <w:rPr>
          <w:color w:val="000000" w:themeColor="text1"/>
          <w:sz w:val="30"/>
          <w:szCs w:val="30"/>
        </w:rPr>
        <w:t>5</w:t>
      </w:r>
      <w:r w:rsidRPr="00C2569F">
        <w:rPr>
          <w:color w:val="000000" w:themeColor="text1"/>
          <w:sz w:val="30"/>
          <w:szCs w:val="30"/>
        </w:rPr>
        <w:t xml:space="preserve"> год осуществлен</w:t>
      </w:r>
      <w:r w:rsidR="00BA75A7" w:rsidRPr="00C2569F">
        <w:rPr>
          <w:color w:val="000000" w:themeColor="text1"/>
          <w:sz w:val="30"/>
          <w:szCs w:val="30"/>
        </w:rPr>
        <w:t>о</w:t>
      </w:r>
      <w:r w:rsidRPr="00C2569F">
        <w:rPr>
          <w:color w:val="000000" w:themeColor="text1"/>
          <w:sz w:val="30"/>
          <w:szCs w:val="30"/>
        </w:rPr>
        <w:t xml:space="preserve"> </w:t>
      </w:r>
      <w:r w:rsidR="00BE428B" w:rsidRPr="00C2569F">
        <w:rPr>
          <w:color w:val="000000" w:themeColor="text1"/>
          <w:sz w:val="30"/>
          <w:szCs w:val="30"/>
        </w:rPr>
        <w:t>87</w:t>
      </w:r>
      <w:r w:rsidRPr="00C2569F">
        <w:rPr>
          <w:color w:val="000000" w:themeColor="text1"/>
          <w:sz w:val="30"/>
          <w:szCs w:val="30"/>
        </w:rPr>
        <w:t xml:space="preserve"> административн</w:t>
      </w:r>
      <w:r w:rsidR="00C2569F">
        <w:rPr>
          <w:color w:val="000000" w:themeColor="text1"/>
          <w:sz w:val="30"/>
          <w:szCs w:val="30"/>
        </w:rPr>
        <w:t>ых</w:t>
      </w:r>
      <w:r w:rsidRPr="00C2569F">
        <w:rPr>
          <w:color w:val="000000" w:themeColor="text1"/>
          <w:sz w:val="30"/>
          <w:szCs w:val="30"/>
        </w:rPr>
        <w:t xml:space="preserve"> процедур по выдаче разрешений на </w:t>
      </w:r>
      <w:proofErr w:type="spellStart"/>
      <w:r w:rsidRPr="00C2569F">
        <w:rPr>
          <w:color w:val="000000" w:themeColor="text1"/>
          <w:sz w:val="30"/>
          <w:szCs w:val="30"/>
        </w:rPr>
        <w:t>спецводопользование</w:t>
      </w:r>
      <w:proofErr w:type="spellEnd"/>
      <w:r w:rsidRPr="00C2569F">
        <w:rPr>
          <w:color w:val="000000" w:themeColor="text1"/>
          <w:sz w:val="30"/>
          <w:szCs w:val="30"/>
        </w:rPr>
        <w:t xml:space="preserve"> (в 202</w:t>
      </w:r>
      <w:r w:rsidR="00BE428B" w:rsidRPr="00C2569F">
        <w:rPr>
          <w:color w:val="000000" w:themeColor="text1"/>
          <w:sz w:val="30"/>
          <w:szCs w:val="30"/>
        </w:rPr>
        <w:t>4</w:t>
      </w:r>
      <w:r w:rsidRPr="00C2569F">
        <w:rPr>
          <w:color w:val="000000" w:themeColor="text1"/>
          <w:sz w:val="30"/>
          <w:szCs w:val="30"/>
        </w:rPr>
        <w:t xml:space="preserve"> году – </w:t>
      </w:r>
      <w:r w:rsidR="00BA75A7" w:rsidRPr="00C2569F">
        <w:rPr>
          <w:color w:val="000000" w:themeColor="text1"/>
          <w:sz w:val="30"/>
          <w:szCs w:val="30"/>
        </w:rPr>
        <w:t>97</w:t>
      </w:r>
      <w:r w:rsidRPr="00C2569F">
        <w:rPr>
          <w:color w:val="000000" w:themeColor="text1"/>
          <w:sz w:val="30"/>
          <w:szCs w:val="30"/>
        </w:rPr>
        <w:t xml:space="preserve"> процедур), отказано </w:t>
      </w:r>
      <w:r w:rsidR="00C2569F">
        <w:rPr>
          <w:color w:val="000000" w:themeColor="text1"/>
          <w:sz w:val="30"/>
          <w:szCs w:val="30"/>
        </w:rPr>
        <w:t xml:space="preserve">в выдаче разрешений </w:t>
      </w:r>
      <w:r w:rsidRPr="00C2569F">
        <w:rPr>
          <w:color w:val="000000" w:themeColor="text1"/>
          <w:sz w:val="30"/>
          <w:szCs w:val="30"/>
        </w:rPr>
        <w:t xml:space="preserve">в </w:t>
      </w:r>
      <w:r w:rsidR="00BA75A7" w:rsidRPr="00C2569F">
        <w:rPr>
          <w:color w:val="000000" w:themeColor="text1"/>
          <w:sz w:val="30"/>
          <w:szCs w:val="30"/>
        </w:rPr>
        <w:t>2</w:t>
      </w:r>
      <w:r w:rsidRPr="00C2569F">
        <w:rPr>
          <w:color w:val="000000" w:themeColor="text1"/>
          <w:sz w:val="30"/>
          <w:szCs w:val="30"/>
        </w:rPr>
        <w:t xml:space="preserve"> случаях (в 202</w:t>
      </w:r>
      <w:r w:rsidR="00BE428B" w:rsidRPr="00C2569F">
        <w:rPr>
          <w:color w:val="000000" w:themeColor="text1"/>
          <w:sz w:val="30"/>
          <w:szCs w:val="30"/>
        </w:rPr>
        <w:t>4</w:t>
      </w:r>
      <w:r w:rsidRPr="00C2569F">
        <w:rPr>
          <w:color w:val="000000" w:themeColor="text1"/>
          <w:sz w:val="30"/>
          <w:szCs w:val="30"/>
        </w:rPr>
        <w:t xml:space="preserve"> году – в </w:t>
      </w:r>
      <w:r w:rsidR="00BA75A7" w:rsidRPr="00C2569F">
        <w:rPr>
          <w:color w:val="000000" w:themeColor="text1"/>
          <w:sz w:val="30"/>
          <w:szCs w:val="30"/>
        </w:rPr>
        <w:t>3</w:t>
      </w:r>
      <w:r w:rsidRPr="00C2569F">
        <w:rPr>
          <w:color w:val="000000" w:themeColor="text1"/>
          <w:sz w:val="30"/>
          <w:szCs w:val="30"/>
        </w:rPr>
        <w:t xml:space="preserve"> случаях).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 xml:space="preserve">Выдано </w:t>
      </w:r>
      <w:r w:rsidR="00BE428B" w:rsidRPr="00C2569F">
        <w:rPr>
          <w:color w:val="000000" w:themeColor="text1"/>
          <w:sz w:val="30"/>
          <w:szCs w:val="30"/>
        </w:rPr>
        <w:t>15</w:t>
      </w:r>
      <w:r w:rsidRPr="00C2569F">
        <w:rPr>
          <w:color w:val="000000" w:themeColor="text1"/>
          <w:sz w:val="30"/>
          <w:szCs w:val="30"/>
        </w:rPr>
        <w:t xml:space="preserve"> </w:t>
      </w:r>
      <w:r w:rsidR="00C2569F" w:rsidRPr="00C2569F">
        <w:rPr>
          <w:color w:val="000000" w:themeColor="text1"/>
          <w:sz w:val="30"/>
          <w:szCs w:val="30"/>
        </w:rPr>
        <w:t xml:space="preserve">комплексных природоохранных разрешений </w:t>
      </w:r>
      <w:r w:rsidRPr="00C2569F">
        <w:rPr>
          <w:color w:val="000000" w:themeColor="text1"/>
          <w:sz w:val="30"/>
          <w:szCs w:val="30"/>
        </w:rPr>
        <w:t>(в 202</w:t>
      </w:r>
      <w:r w:rsidR="00BE428B" w:rsidRPr="00C2569F">
        <w:rPr>
          <w:color w:val="000000" w:themeColor="text1"/>
          <w:sz w:val="30"/>
          <w:szCs w:val="30"/>
        </w:rPr>
        <w:t>4</w:t>
      </w:r>
      <w:r w:rsidRPr="00C2569F">
        <w:rPr>
          <w:color w:val="000000" w:themeColor="text1"/>
          <w:sz w:val="30"/>
          <w:szCs w:val="30"/>
        </w:rPr>
        <w:t xml:space="preserve"> году – </w:t>
      </w:r>
      <w:r w:rsidR="00BA75A7" w:rsidRPr="00C2569F">
        <w:rPr>
          <w:color w:val="000000" w:themeColor="text1"/>
          <w:sz w:val="30"/>
          <w:szCs w:val="30"/>
        </w:rPr>
        <w:t>9</w:t>
      </w:r>
      <w:r w:rsidRPr="00C2569F">
        <w:rPr>
          <w:color w:val="000000" w:themeColor="text1"/>
          <w:sz w:val="30"/>
          <w:szCs w:val="30"/>
        </w:rPr>
        <w:t>), совершено 2 административны</w:t>
      </w:r>
      <w:r w:rsidR="00C2569F">
        <w:rPr>
          <w:color w:val="000000" w:themeColor="text1"/>
          <w:sz w:val="30"/>
          <w:szCs w:val="30"/>
        </w:rPr>
        <w:t>е</w:t>
      </w:r>
      <w:r w:rsidRPr="00C2569F">
        <w:rPr>
          <w:color w:val="000000" w:themeColor="text1"/>
          <w:sz w:val="30"/>
          <w:szCs w:val="30"/>
        </w:rPr>
        <w:t xml:space="preserve"> процедур</w:t>
      </w:r>
      <w:r w:rsidR="00C2569F">
        <w:rPr>
          <w:color w:val="000000" w:themeColor="text1"/>
          <w:sz w:val="30"/>
          <w:szCs w:val="30"/>
        </w:rPr>
        <w:t>ы</w:t>
      </w:r>
      <w:r w:rsidRPr="00C2569F">
        <w:rPr>
          <w:color w:val="000000" w:themeColor="text1"/>
          <w:sz w:val="30"/>
          <w:szCs w:val="30"/>
        </w:rPr>
        <w:t xml:space="preserve"> по внесению изменений в </w:t>
      </w:r>
      <w:r w:rsidR="00C2569F">
        <w:rPr>
          <w:color w:val="000000" w:themeColor="text1"/>
          <w:sz w:val="30"/>
          <w:szCs w:val="30"/>
        </w:rPr>
        <w:t>комплексные</w:t>
      </w:r>
      <w:r w:rsidR="00C2569F" w:rsidRPr="00C2569F">
        <w:rPr>
          <w:color w:val="000000" w:themeColor="text1"/>
          <w:sz w:val="30"/>
          <w:szCs w:val="30"/>
        </w:rPr>
        <w:t xml:space="preserve"> природоохранны</w:t>
      </w:r>
      <w:r w:rsidR="00C2569F">
        <w:rPr>
          <w:color w:val="000000" w:themeColor="text1"/>
          <w:sz w:val="30"/>
          <w:szCs w:val="30"/>
        </w:rPr>
        <w:t>е разрешения</w:t>
      </w:r>
      <w:r w:rsidR="00C2569F" w:rsidRPr="00C2569F">
        <w:rPr>
          <w:color w:val="000000" w:themeColor="text1"/>
          <w:sz w:val="30"/>
          <w:szCs w:val="30"/>
        </w:rPr>
        <w:t xml:space="preserve"> </w:t>
      </w:r>
      <w:r w:rsidRPr="00C2569F">
        <w:rPr>
          <w:color w:val="000000" w:themeColor="text1"/>
          <w:sz w:val="30"/>
          <w:szCs w:val="30"/>
        </w:rPr>
        <w:t>(</w:t>
      </w:r>
      <w:r w:rsidR="00C2569F" w:rsidRPr="00C2569F">
        <w:rPr>
          <w:color w:val="000000" w:themeColor="text1"/>
          <w:sz w:val="30"/>
          <w:szCs w:val="30"/>
        </w:rPr>
        <w:t>в 2024 году –</w:t>
      </w:r>
      <w:r w:rsidR="008A1716">
        <w:rPr>
          <w:color w:val="000000" w:themeColor="text1"/>
          <w:sz w:val="30"/>
          <w:szCs w:val="30"/>
        </w:rPr>
        <w:t xml:space="preserve"> </w:t>
      </w:r>
      <w:r w:rsidR="00BA75A7" w:rsidRPr="00C2569F">
        <w:rPr>
          <w:color w:val="000000" w:themeColor="text1"/>
          <w:sz w:val="30"/>
          <w:szCs w:val="30"/>
        </w:rPr>
        <w:t xml:space="preserve">4), отказано в выдаче </w:t>
      </w:r>
      <w:r w:rsidR="00C2569F">
        <w:rPr>
          <w:color w:val="000000" w:themeColor="text1"/>
          <w:sz w:val="30"/>
          <w:szCs w:val="30"/>
        </w:rPr>
        <w:t>комплексного</w:t>
      </w:r>
      <w:r w:rsidR="00C2569F" w:rsidRPr="00C2569F">
        <w:rPr>
          <w:color w:val="000000" w:themeColor="text1"/>
          <w:sz w:val="30"/>
          <w:szCs w:val="30"/>
        </w:rPr>
        <w:t xml:space="preserve"> природоохранн</w:t>
      </w:r>
      <w:r w:rsidR="00C2569F">
        <w:rPr>
          <w:color w:val="000000" w:themeColor="text1"/>
          <w:sz w:val="30"/>
          <w:szCs w:val="30"/>
        </w:rPr>
        <w:t>ого разрешения</w:t>
      </w:r>
      <w:r w:rsidR="00BA75A7" w:rsidRPr="00C2569F">
        <w:rPr>
          <w:color w:val="000000" w:themeColor="text1"/>
          <w:sz w:val="30"/>
          <w:szCs w:val="30"/>
        </w:rPr>
        <w:t xml:space="preserve"> </w:t>
      </w:r>
      <w:r w:rsidRPr="00C2569F">
        <w:rPr>
          <w:color w:val="000000" w:themeColor="text1"/>
          <w:sz w:val="30"/>
          <w:szCs w:val="30"/>
        </w:rPr>
        <w:t>– 6 (</w:t>
      </w:r>
      <w:r w:rsidR="00C2569F" w:rsidRPr="00C2569F">
        <w:rPr>
          <w:color w:val="000000" w:themeColor="text1"/>
          <w:sz w:val="30"/>
          <w:szCs w:val="30"/>
        </w:rPr>
        <w:t>в 2024 году –</w:t>
      </w:r>
      <w:r w:rsidR="00C2569F">
        <w:rPr>
          <w:color w:val="000000" w:themeColor="text1"/>
          <w:sz w:val="30"/>
          <w:szCs w:val="30"/>
        </w:rPr>
        <w:t xml:space="preserve"> </w:t>
      </w:r>
      <w:r w:rsidR="00BA75A7" w:rsidRPr="00C2569F">
        <w:rPr>
          <w:color w:val="000000" w:themeColor="text1"/>
          <w:sz w:val="30"/>
          <w:szCs w:val="30"/>
        </w:rPr>
        <w:t>3</w:t>
      </w:r>
      <w:r w:rsidRPr="00C2569F">
        <w:rPr>
          <w:color w:val="000000" w:themeColor="text1"/>
          <w:sz w:val="30"/>
          <w:szCs w:val="30"/>
        </w:rPr>
        <w:t>).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>В области имеется 3</w:t>
      </w:r>
      <w:r w:rsidR="00C2569F">
        <w:rPr>
          <w:color w:val="000000" w:themeColor="text1"/>
          <w:sz w:val="30"/>
          <w:szCs w:val="30"/>
        </w:rPr>
        <w:t>87</w:t>
      </w:r>
      <w:r w:rsidRPr="00C2569F">
        <w:rPr>
          <w:color w:val="000000" w:themeColor="text1"/>
          <w:sz w:val="30"/>
          <w:szCs w:val="30"/>
        </w:rPr>
        <w:t xml:space="preserve"> очистных сооружений сточных вод со сбросом в окружающую среду, в том числе </w:t>
      </w:r>
      <w:r w:rsidR="00C2569F" w:rsidRPr="00C2569F">
        <w:rPr>
          <w:color w:val="000000" w:themeColor="text1"/>
          <w:sz w:val="30"/>
          <w:szCs w:val="30"/>
        </w:rPr>
        <w:t>71</w:t>
      </w:r>
      <w:r w:rsidRPr="00C2569F">
        <w:rPr>
          <w:color w:val="000000" w:themeColor="text1"/>
          <w:sz w:val="30"/>
          <w:szCs w:val="30"/>
        </w:rPr>
        <w:t xml:space="preserve"> очистн</w:t>
      </w:r>
      <w:r w:rsidR="00C2569F">
        <w:rPr>
          <w:color w:val="000000" w:themeColor="text1"/>
          <w:sz w:val="30"/>
          <w:szCs w:val="30"/>
        </w:rPr>
        <w:t>ое</w:t>
      </w:r>
      <w:r w:rsidRPr="00C2569F">
        <w:rPr>
          <w:color w:val="000000" w:themeColor="text1"/>
          <w:sz w:val="30"/>
          <w:szCs w:val="30"/>
        </w:rPr>
        <w:t xml:space="preserve"> сооружени</w:t>
      </w:r>
      <w:r w:rsidR="00C2569F">
        <w:rPr>
          <w:color w:val="000000" w:themeColor="text1"/>
          <w:sz w:val="30"/>
          <w:szCs w:val="30"/>
        </w:rPr>
        <w:t>е</w:t>
      </w:r>
      <w:r w:rsidRPr="00C2569F">
        <w:rPr>
          <w:color w:val="000000" w:themeColor="text1"/>
          <w:sz w:val="30"/>
          <w:szCs w:val="30"/>
        </w:rPr>
        <w:t xml:space="preserve"> со сбросом сточных вод в водные объекты.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 xml:space="preserve">С целью недопущения образования </w:t>
      </w:r>
      <w:r w:rsidR="00C2569F">
        <w:rPr>
          <w:color w:val="000000" w:themeColor="text1"/>
          <w:sz w:val="30"/>
          <w:szCs w:val="30"/>
        </w:rPr>
        <w:t xml:space="preserve">недостаточно-очищенных </w:t>
      </w:r>
      <w:r w:rsidRPr="00C2569F">
        <w:rPr>
          <w:color w:val="000000" w:themeColor="text1"/>
          <w:sz w:val="30"/>
          <w:szCs w:val="30"/>
        </w:rPr>
        <w:t xml:space="preserve">сточных вод </w:t>
      </w:r>
      <w:r w:rsidR="00C2569F">
        <w:rPr>
          <w:color w:val="000000" w:themeColor="text1"/>
          <w:sz w:val="30"/>
          <w:szCs w:val="30"/>
        </w:rPr>
        <w:t xml:space="preserve">сбрасываемых в водные объекты </w:t>
      </w:r>
      <w:r w:rsidR="00BE428B" w:rsidRPr="00C2569F">
        <w:rPr>
          <w:color w:val="000000" w:themeColor="text1"/>
          <w:sz w:val="30"/>
          <w:szCs w:val="30"/>
        </w:rPr>
        <w:t xml:space="preserve">завершена реконструкция </w:t>
      </w:r>
      <w:r w:rsidRPr="00C2569F">
        <w:rPr>
          <w:color w:val="000000" w:themeColor="text1"/>
          <w:sz w:val="30"/>
          <w:szCs w:val="30"/>
        </w:rPr>
        <w:t xml:space="preserve">коммунальных очистных сооружений </w:t>
      </w:r>
      <w:proofErr w:type="gramStart"/>
      <w:r w:rsidR="00BE428B" w:rsidRPr="00C2569F">
        <w:rPr>
          <w:color w:val="000000" w:themeColor="text1"/>
          <w:sz w:val="30"/>
          <w:szCs w:val="30"/>
        </w:rPr>
        <w:t>г</w:t>
      </w:r>
      <w:proofErr w:type="gramEnd"/>
      <w:r w:rsidR="00BE428B" w:rsidRPr="00C2569F">
        <w:rPr>
          <w:color w:val="000000" w:themeColor="text1"/>
          <w:sz w:val="30"/>
          <w:szCs w:val="30"/>
        </w:rPr>
        <w:t xml:space="preserve">. Речица, ведется реконструкция очистных </w:t>
      </w:r>
      <w:r w:rsidR="00BE428B" w:rsidRPr="00EA4520">
        <w:rPr>
          <w:color w:val="000000" w:themeColor="text1"/>
          <w:sz w:val="30"/>
          <w:szCs w:val="30"/>
        </w:rPr>
        <w:t>сооружений г. Гомеля</w:t>
      </w:r>
      <w:r w:rsidRPr="00EA4520">
        <w:rPr>
          <w:color w:val="000000" w:themeColor="text1"/>
          <w:sz w:val="30"/>
          <w:szCs w:val="30"/>
        </w:rPr>
        <w:t xml:space="preserve"> </w:t>
      </w:r>
      <w:r w:rsidR="00BE428B" w:rsidRPr="00EA4520">
        <w:rPr>
          <w:color w:val="000000" w:themeColor="text1"/>
          <w:sz w:val="30"/>
          <w:szCs w:val="30"/>
        </w:rPr>
        <w:t xml:space="preserve">и </w:t>
      </w:r>
      <w:r w:rsidRPr="00EA4520">
        <w:rPr>
          <w:color w:val="000000" w:themeColor="text1"/>
          <w:sz w:val="30"/>
          <w:szCs w:val="30"/>
        </w:rPr>
        <w:t>ОАО «</w:t>
      </w:r>
      <w:proofErr w:type="spellStart"/>
      <w:r w:rsidRPr="00EA4520">
        <w:rPr>
          <w:color w:val="000000" w:themeColor="text1"/>
          <w:sz w:val="30"/>
          <w:szCs w:val="30"/>
        </w:rPr>
        <w:t>Мозырский</w:t>
      </w:r>
      <w:proofErr w:type="spellEnd"/>
      <w:r w:rsidRPr="00EA4520">
        <w:rPr>
          <w:color w:val="000000" w:themeColor="text1"/>
          <w:sz w:val="30"/>
          <w:szCs w:val="30"/>
        </w:rPr>
        <w:t xml:space="preserve"> НПЗ». </w:t>
      </w:r>
      <w:r w:rsidR="00BE428B" w:rsidRPr="00EA4520">
        <w:rPr>
          <w:color w:val="000000" w:themeColor="text1"/>
          <w:sz w:val="30"/>
          <w:szCs w:val="30"/>
        </w:rPr>
        <w:t>Завершено</w:t>
      </w:r>
      <w:r w:rsidRPr="00EA4520">
        <w:rPr>
          <w:color w:val="000000" w:themeColor="text1"/>
          <w:sz w:val="30"/>
          <w:szCs w:val="30"/>
        </w:rPr>
        <w:t xml:space="preserve"> проектирование для реконструкции очистных сооружений н</w:t>
      </w:r>
      <w:r w:rsidR="00C2569F" w:rsidRPr="00EA4520">
        <w:rPr>
          <w:color w:val="000000" w:themeColor="text1"/>
          <w:sz w:val="30"/>
          <w:szCs w:val="30"/>
        </w:rPr>
        <w:t xml:space="preserve">.п. </w:t>
      </w:r>
      <w:proofErr w:type="spellStart"/>
      <w:r w:rsidR="00C2569F" w:rsidRPr="00EA4520">
        <w:rPr>
          <w:color w:val="000000" w:themeColor="text1"/>
          <w:sz w:val="30"/>
          <w:szCs w:val="30"/>
        </w:rPr>
        <w:t>Зябровка</w:t>
      </w:r>
      <w:proofErr w:type="spellEnd"/>
      <w:r w:rsidR="00C2569F" w:rsidRPr="00EA4520">
        <w:rPr>
          <w:color w:val="000000" w:themeColor="text1"/>
          <w:sz w:val="30"/>
          <w:szCs w:val="30"/>
        </w:rPr>
        <w:t xml:space="preserve"> Гомельского района</w:t>
      </w:r>
      <w:r w:rsidR="00EA4520" w:rsidRPr="00EA4520">
        <w:rPr>
          <w:color w:val="000000" w:themeColor="text1"/>
          <w:sz w:val="30"/>
          <w:szCs w:val="30"/>
        </w:rPr>
        <w:t>,</w:t>
      </w:r>
      <w:r w:rsidRPr="00EA4520">
        <w:rPr>
          <w:color w:val="000000" w:themeColor="text1"/>
          <w:sz w:val="30"/>
          <w:szCs w:val="30"/>
        </w:rPr>
        <w:t xml:space="preserve"> </w:t>
      </w:r>
      <w:proofErr w:type="gramStart"/>
      <w:r w:rsidRPr="00EA4520">
        <w:rPr>
          <w:color w:val="000000" w:themeColor="text1"/>
          <w:sz w:val="30"/>
          <w:szCs w:val="30"/>
        </w:rPr>
        <w:t>г</w:t>
      </w:r>
      <w:proofErr w:type="gramEnd"/>
      <w:r w:rsidRPr="00EA4520">
        <w:rPr>
          <w:color w:val="000000" w:themeColor="text1"/>
          <w:sz w:val="30"/>
          <w:szCs w:val="30"/>
        </w:rPr>
        <w:t>. Буда-Кошелево, г. Житковичи,</w:t>
      </w:r>
      <w:r w:rsidR="00EA4520" w:rsidRPr="00EA4520">
        <w:rPr>
          <w:color w:val="000000" w:themeColor="text1"/>
          <w:sz w:val="30"/>
          <w:szCs w:val="30"/>
        </w:rPr>
        <w:t xml:space="preserve"> а также</w:t>
      </w:r>
      <w:r w:rsidRPr="00EA4520">
        <w:rPr>
          <w:color w:val="000000" w:themeColor="text1"/>
          <w:sz w:val="30"/>
          <w:szCs w:val="30"/>
        </w:rPr>
        <w:t xml:space="preserve"> строительства новых очистных сооружений для  г. Добруша.</w:t>
      </w:r>
    </w:p>
    <w:p w:rsidR="00AB15C1" w:rsidRPr="00C2569F" w:rsidRDefault="00AB15C1" w:rsidP="00BE428B">
      <w:pPr>
        <w:pStyle w:val="rtejustify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lastRenderedPageBreak/>
        <w:t xml:space="preserve">Для ликвидации потенциальных источников загрязнения подземных вод </w:t>
      </w:r>
      <w:r w:rsidR="00C2569F">
        <w:rPr>
          <w:color w:val="000000" w:themeColor="text1"/>
          <w:sz w:val="30"/>
          <w:szCs w:val="30"/>
        </w:rPr>
        <w:t>проводятся</w:t>
      </w:r>
      <w:r w:rsidRPr="00C2569F">
        <w:rPr>
          <w:color w:val="000000" w:themeColor="text1"/>
          <w:sz w:val="30"/>
          <w:szCs w:val="30"/>
        </w:rPr>
        <w:t xml:space="preserve"> работы по тампонажу неиспользуемых водозаборных </w:t>
      </w:r>
      <w:r w:rsidR="00C2569F">
        <w:rPr>
          <w:color w:val="000000" w:themeColor="text1"/>
          <w:sz w:val="30"/>
          <w:szCs w:val="30"/>
        </w:rPr>
        <w:t xml:space="preserve">буровых </w:t>
      </w:r>
      <w:r w:rsidRPr="00C2569F">
        <w:rPr>
          <w:color w:val="000000" w:themeColor="text1"/>
          <w:sz w:val="30"/>
          <w:szCs w:val="30"/>
        </w:rPr>
        <w:t>скважины.</w:t>
      </w:r>
    </w:p>
    <w:p w:rsidR="00BE428B" w:rsidRPr="00C2569F" w:rsidRDefault="00BE428B" w:rsidP="00BE4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рамках мероприятий по наведению порядка на земле и Году благоустройства проведена запланированная работа по тампонажу неиспользуемых скважин, находящихся на балансе сельхозпредприятий. На начало 2025 года их насчитывалось 102, </w:t>
      </w:r>
      <w:proofErr w:type="gram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</w:t>
      </w:r>
      <w:proofErr w:type="gram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которых 76 предусматривалось ликвидировать в отчетном году. Выполнены работы на 82 скважинах, что составляет 107,9 % от </w:t>
      </w:r>
      <w:r w:rsid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</w:t>
      </w: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план</w:t>
      </w:r>
      <w:r w:rsid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ированного</w:t>
      </w: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</w:p>
    <w:p w:rsidR="00BE428B" w:rsidRPr="00C2569F" w:rsidRDefault="00BE428B" w:rsidP="00BE4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такого вида работ позволило полностью решить вопрос по наличию неиспользуемых ск</w:t>
      </w:r>
      <w:r w:rsid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важин, подлежащих тампонажу в 14</w:t>
      </w:r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районах области: Брагинский,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Буда-Кошелевский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Ветковский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 Гомельский,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Житковичский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Калинковичский,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Кормянский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Лельчицкий, 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Мозырский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Наровлянский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Октябрьский, Рогачевский,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Светлогорский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proofErr w:type="spellStart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Чечерский</w:t>
      </w:r>
      <w:proofErr w:type="spellEnd"/>
      <w:r w:rsidRPr="00C256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BE428B" w:rsidRPr="00C2569F" w:rsidRDefault="00BE428B" w:rsidP="00BE428B">
      <w:pPr>
        <w:pStyle w:val="2"/>
        <w:spacing w:after="0" w:line="240" w:lineRule="auto"/>
        <w:ind w:left="0" w:firstLine="709"/>
        <w:jc w:val="both"/>
        <w:rPr>
          <w:rFonts w:eastAsia="Calibri"/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>Отдельное внимание уделяется выводу из эксплуатации неиспользуемых карт полей фильтрации с последующ</w:t>
      </w:r>
      <w:r w:rsidR="00C2569F">
        <w:rPr>
          <w:color w:val="000000" w:themeColor="text1"/>
          <w:sz w:val="30"/>
          <w:szCs w:val="30"/>
        </w:rPr>
        <w:t xml:space="preserve">ей рекультивацией </w:t>
      </w:r>
      <w:r w:rsidR="00890E51" w:rsidRPr="00C2569F">
        <w:rPr>
          <w:color w:val="000000" w:themeColor="text1"/>
          <w:sz w:val="30"/>
          <w:szCs w:val="30"/>
        </w:rPr>
        <w:t xml:space="preserve">и </w:t>
      </w:r>
      <w:r w:rsidRPr="00C2569F">
        <w:rPr>
          <w:color w:val="000000" w:themeColor="text1"/>
          <w:sz w:val="30"/>
          <w:szCs w:val="30"/>
        </w:rPr>
        <w:t>вовлечение</w:t>
      </w:r>
      <w:r w:rsidR="00C2569F">
        <w:rPr>
          <w:color w:val="000000" w:themeColor="text1"/>
          <w:sz w:val="30"/>
          <w:szCs w:val="30"/>
        </w:rPr>
        <w:t>м</w:t>
      </w:r>
      <w:r w:rsidRPr="00C2569F">
        <w:rPr>
          <w:color w:val="000000" w:themeColor="text1"/>
          <w:sz w:val="30"/>
          <w:szCs w:val="30"/>
        </w:rPr>
        <w:t xml:space="preserve"> </w:t>
      </w:r>
      <w:r w:rsidR="00890E51" w:rsidRPr="00C2569F">
        <w:rPr>
          <w:color w:val="000000" w:themeColor="text1"/>
          <w:sz w:val="30"/>
          <w:szCs w:val="30"/>
        </w:rPr>
        <w:t xml:space="preserve">освободившихся земель в хозяйственный оборот. </w:t>
      </w:r>
      <w:r w:rsidRPr="00C2569F">
        <w:rPr>
          <w:color w:val="000000" w:themeColor="text1"/>
          <w:sz w:val="30"/>
          <w:szCs w:val="30"/>
        </w:rPr>
        <w:t xml:space="preserve">Так, </w:t>
      </w:r>
      <w:r w:rsidRPr="00C2569F">
        <w:rPr>
          <w:rFonts w:eastAsia="Calibri"/>
          <w:color w:val="000000" w:themeColor="text1"/>
          <w:sz w:val="30"/>
          <w:szCs w:val="30"/>
        </w:rPr>
        <w:t xml:space="preserve">в 2025 году </w:t>
      </w:r>
      <w:proofErr w:type="spellStart"/>
      <w:r w:rsidRPr="00C2569F">
        <w:rPr>
          <w:rFonts w:eastAsia="Calibri"/>
          <w:color w:val="000000" w:themeColor="text1"/>
          <w:sz w:val="30"/>
          <w:szCs w:val="30"/>
        </w:rPr>
        <w:t>рекультивировано</w:t>
      </w:r>
      <w:proofErr w:type="spellEnd"/>
      <w:r w:rsidRPr="00C2569F">
        <w:rPr>
          <w:rFonts w:eastAsia="Calibri"/>
          <w:color w:val="000000" w:themeColor="text1"/>
          <w:sz w:val="30"/>
          <w:szCs w:val="30"/>
        </w:rPr>
        <w:t xml:space="preserve"> 34 неиспользуемые карты на площади более 22 га. </w:t>
      </w:r>
    </w:p>
    <w:p w:rsidR="00BE428B" w:rsidRPr="00C2569F" w:rsidRDefault="00BE428B" w:rsidP="00BE4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B15C1" w:rsidRPr="00C2569F" w:rsidRDefault="00AB15C1" w:rsidP="002E224B">
      <w:pPr>
        <w:pStyle w:val="a3"/>
        <w:spacing w:before="0" w:beforeAutospacing="0" w:after="0" w:afterAutospacing="0"/>
        <w:rPr>
          <w:color w:val="000000" w:themeColor="text1"/>
          <w:sz w:val="30"/>
          <w:szCs w:val="30"/>
        </w:rPr>
      </w:pPr>
      <w:r w:rsidRPr="00C2569F">
        <w:rPr>
          <w:color w:val="000000" w:themeColor="text1"/>
          <w:sz w:val="30"/>
          <w:szCs w:val="30"/>
        </w:rPr>
        <w:t> </w:t>
      </w:r>
    </w:p>
    <w:p w:rsidR="00BE428B" w:rsidRPr="00C2569F" w:rsidRDefault="00BE428B" w:rsidP="002E224B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BE428B" w:rsidRPr="00C2569F" w:rsidSect="005F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5C1"/>
    <w:rsid w:val="002E224B"/>
    <w:rsid w:val="005F6D63"/>
    <w:rsid w:val="007A233C"/>
    <w:rsid w:val="00890E51"/>
    <w:rsid w:val="008A1716"/>
    <w:rsid w:val="00A51B60"/>
    <w:rsid w:val="00A6683F"/>
    <w:rsid w:val="00AB15C1"/>
    <w:rsid w:val="00AE0D15"/>
    <w:rsid w:val="00B22190"/>
    <w:rsid w:val="00BA75A7"/>
    <w:rsid w:val="00BE428B"/>
    <w:rsid w:val="00C2569F"/>
    <w:rsid w:val="00C708E7"/>
    <w:rsid w:val="00D302C8"/>
    <w:rsid w:val="00D320B0"/>
    <w:rsid w:val="00EA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B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E42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E42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voda2</dc:creator>
  <cp:lastModifiedBy>voda2</cp:lastModifiedBy>
  <cp:revision>3</cp:revision>
  <cp:lastPrinted>2026-03-10T06:38:00Z</cp:lastPrinted>
  <dcterms:created xsi:type="dcterms:W3CDTF">2026-03-16T13:21:00Z</dcterms:created>
  <dcterms:modified xsi:type="dcterms:W3CDTF">2026-03-16T13:22:00Z</dcterms:modified>
</cp:coreProperties>
</file>